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19300" w14:textId="77777777" w:rsidR="007265AA" w:rsidRDefault="00000000">
      <w:pPr>
        <w:widowControl w:val="0"/>
        <w:pBdr>
          <w:top w:val="nil"/>
          <w:left w:val="nil"/>
          <w:bottom w:val="nil"/>
          <w:right w:val="nil"/>
          <w:between w:val="nil"/>
        </w:pBdr>
        <w:rPr>
          <w:b/>
        </w:rPr>
      </w:pPr>
      <w:r>
        <w:rPr>
          <w:b/>
        </w:rPr>
        <w:t>Supplement for</w:t>
      </w:r>
    </w:p>
    <w:p w14:paraId="60A139A5" w14:textId="77777777" w:rsidR="007265AA" w:rsidRDefault="007265AA">
      <w:pPr>
        <w:rPr>
          <w:b/>
        </w:rPr>
      </w:pPr>
    </w:p>
    <w:p w14:paraId="242D5632" w14:textId="77777777" w:rsidR="007265AA" w:rsidRDefault="007265AA">
      <w:pPr>
        <w:rPr>
          <w:b/>
        </w:rPr>
      </w:pPr>
    </w:p>
    <w:p w14:paraId="7A507B2D" w14:textId="6C5A0D06" w:rsidR="007265AA" w:rsidRPr="00077CCB" w:rsidRDefault="00000000">
      <w:pPr>
        <w:rPr>
          <w:bCs/>
        </w:rPr>
      </w:pPr>
      <w:r w:rsidRPr="00077CCB">
        <w:rPr>
          <w:bCs/>
        </w:rPr>
        <w:t>Bicket MC, Stone EM, Tormohlen K, Pierre R, McGinty EE. Access to Care for Patients with Chronic Pain Receiving Prescription Opioids, Cannabis, or Other Treatments. Health Affairs Scholar 2024</w:t>
      </w:r>
      <w:r w:rsidR="007903CD" w:rsidRPr="00077CCB">
        <w:rPr>
          <w:bCs/>
        </w:rPr>
        <w:t xml:space="preserve">. </w:t>
      </w:r>
      <w:r w:rsidR="007903CD" w:rsidRPr="00077CCB">
        <w:rPr>
          <w:bCs/>
        </w:rPr>
        <w:t>https://doi.org/10.1093/haschl/qxae086</w:t>
      </w:r>
    </w:p>
    <w:p w14:paraId="7C926455" w14:textId="77777777" w:rsidR="007265AA" w:rsidRDefault="007265AA">
      <w:pPr>
        <w:jc w:val="center"/>
        <w:rPr>
          <w:i/>
        </w:rPr>
      </w:pPr>
    </w:p>
    <w:p w14:paraId="171FFBCE" w14:textId="77777777" w:rsidR="007265AA" w:rsidRDefault="007265AA">
      <w:pPr>
        <w:widowControl w:val="0"/>
        <w:pBdr>
          <w:top w:val="nil"/>
          <w:left w:val="nil"/>
          <w:bottom w:val="nil"/>
          <w:right w:val="nil"/>
          <w:between w:val="nil"/>
        </w:pBdr>
        <w:rPr>
          <w:b/>
        </w:rPr>
      </w:pPr>
    </w:p>
    <w:p w14:paraId="410BC91B" w14:textId="77777777" w:rsidR="007265AA" w:rsidRDefault="00000000">
      <w:pPr>
        <w:widowControl w:val="0"/>
        <w:pBdr>
          <w:top w:val="nil"/>
          <w:left w:val="nil"/>
          <w:bottom w:val="nil"/>
          <w:right w:val="nil"/>
          <w:between w:val="nil"/>
        </w:pBdr>
        <w:ind w:left="720"/>
      </w:pPr>
      <w:proofErr w:type="spellStart"/>
      <w:r>
        <w:rPr>
          <w:b/>
        </w:rPr>
        <w:t>eMethods</w:t>
      </w:r>
      <w:proofErr w:type="spellEnd"/>
      <w:r>
        <w:rPr>
          <w:b/>
        </w:rPr>
        <w:t xml:space="preserve">. </w:t>
      </w:r>
      <w:r>
        <w:t>Additional methods and list of questions from physician survey</w:t>
      </w:r>
    </w:p>
    <w:p w14:paraId="7C2EDE48" w14:textId="77777777" w:rsidR="007265AA" w:rsidRDefault="007265AA">
      <w:pPr>
        <w:widowControl w:val="0"/>
        <w:pBdr>
          <w:top w:val="nil"/>
          <w:left w:val="nil"/>
          <w:bottom w:val="nil"/>
          <w:right w:val="nil"/>
          <w:between w:val="nil"/>
        </w:pBdr>
        <w:ind w:left="720"/>
      </w:pPr>
    </w:p>
    <w:p w14:paraId="2D126951" w14:textId="77777777" w:rsidR="007265AA" w:rsidRDefault="00000000">
      <w:pPr>
        <w:spacing w:line="480" w:lineRule="auto"/>
        <w:ind w:left="720"/>
      </w:pPr>
      <w:proofErr w:type="spellStart"/>
      <w:r>
        <w:rPr>
          <w:b/>
        </w:rPr>
        <w:t>eTable</w:t>
      </w:r>
      <w:proofErr w:type="spellEnd"/>
      <w:r>
        <w:rPr>
          <w:b/>
        </w:rPr>
        <w:t xml:space="preserve"> 1. </w:t>
      </w:r>
      <w:r>
        <w:t>Characteristics of Physicians</w:t>
      </w:r>
    </w:p>
    <w:p w14:paraId="365F1754" w14:textId="77777777" w:rsidR="007265AA" w:rsidRDefault="00000000">
      <w:pPr>
        <w:spacing w:line="480" w:lineRule="auto"/>
        <w:ind w:left="720"/>
      </w:pPr>
      <w:proofErr w:type="spellStart"/>
      <w:r>
        <w:rPr>
          <w:b/>
        </w:rPr>
        <w:t>eTable</w:t>
      </w:r>
      <w:proofErr w:type="spellEnd"/>
      <w:r>
        <w:rPr>
          <w:b/>
        </w:rPr>
        <w:t xml:space="preserve"> 2. </w:t>
      </w:r>
      <w:r>
        <w:t xml:space="preserve"> Among physicians accepting new chronic pain patients, characteristics of physicians who are unwilling to accept new chronic pain patients managing their pain with prescription opioids or medical cannabis</w:t>
      </w:r>
    </w:p>
    <w:p w14:paraId="790EAF41" w14:textId="77777777" w:rsidR="007265AA" w:rsidRDefault="00000000">
      <w:pPr>
        <w:spacing w:line="480" w:lineRule="auto"/>
        <w:ind w:left="720"/>
      </w:pPr>
      <w:proofErr w:type="spellStart"/>
      <w:r>
        <w:rPr>
          <w:b/>
        </w:rPr>
        <w:t>eFigure</w:t>
      </w:r>
      <w:proofErr w:type="spellEnd"/>
      <w:r>
        <w:rPr>
          <w:b/>
        </w:rPr>
        <w:t xml:space="preserve"> 1</w:t>
      </w:r>
      <w:r>
        <w:t>. Flow diagram of physician survey</w:t>
      </w:r>
    </w:p>
    <w:p w14:paraId="4366443A" w14:textId="77777777" w:rsidR="007265AA" w:rsidRDefault="00000000">
      <w:pPr>
        <w:widowControl w:val="0"/>
        <w:pBdr>
          <w:top w:val="nil"/>
          <w:left w:val="nil"/>
          <w:bottom w:val="nil"/>
          <w:right w:val="nil"/>
          <w:between w:val="nil"/>
        </w:pBdr>
      </w:pPr>
      <w:r>
        <w:br w:type="page"/>
      </w:r>
    </w:p>
    <w:p w14:paraId="45544966" w14:textId="77777777" w:rsidR="007265AA" w:rsidRDefault="00000000">
      <w:pPr>
        <w:widowControl w:val="0"/>
        <w:spacing w:before="240"/>
        <w:rPr>
          <w:b/>
        </w:rPr>
      </w:pPr>
      <w:proofErr w:type="spellStart"/>
      <w:r>
        <w:rPr>
          <w:b/>
        </w:rPr>
        <w:lastRenderedPageBreak/>
        <w:t>eMethods</w:t>
      </w:r>
      <w:proofErr w:type="spellEnd"/>
      <w:r>
        <w:rPr>
          <w:b/>
        </w:rPr>
        <w:t xml:space="preserve">. </w:t>
      </w:r>
    </w:p>
    <w:p w14:paraId="4D90B036" w14:textId="77777777" w:rsidR="007265AA" w:rsidRDefault="00000000">
      <w:pPr>
        <w:widowControl w:val="0"/>
        <w:spacing w:before="240"/>
      </w:pPr>
      <w:r>
        <w:t>The target population was physicians providing ambulatory clinical care for chronic pain patients in states with medical cannabis programs. Based on federal districts and states with medical cannabis programs at the time of the survey, physicians from the District of Columbia and the following 36 states were included: Alaska, Alabama, Arkansas, Arizona, California, Colorado, Connecticut, District of Columbia, Delaware, Florida, Hawaii, Illinois, Louisiana, Massachusetts, Maryland, Maine, Michigan, Minnesota, Missouri, Montana, North Dakota, New Hampshire, New Jersey, New Mexico, Nevada, New York, Oregon, Ohio, Oklahoma, Pennsylvania, Rhode Island, South Dakota, Utah, Virginia, Vermont, Washington, West Virginia.</w:t>
      </w:r>
      <w:r>
        <w:rPr>
          <w:i/>
        </w:rPr>
        <w:t xml:space="preserve"> </w:t>
      </w:r>
    </w:p>
    <w:p w14:paraId="42C4DF82" w14:textId="6446D0B9" w:rsidR="007265AA" w:rsidRDefault="00000000">
      <w:pPr>
        <w:widowControl w:val="0"/>
        <w:spacing w:before="240"/>
      </w:pPr>
      <w:r>
        <w:t xml:space="preserve">Pretesting of the questionnaire was performed on the first two days of survey administration. We excluded physicians who reported devoting less than 50% of clinical time to the management of a panel of patients, those evaluating or treating less than 100 patients in the past year, and those who had not evaluated or treated any patients with chronic pain in the outpatient clinical setting. For questions relevant to this analysis, respondents completed sections on treatment of chronic pain, treatment attitudes and practices, and respondent characteristics. The survey was administered online using the </w:t>
      </w:r>
      <w:r w:rsidR="00B75346">
        <w:t xml:space="preserve">via Ipsos, which fielded the survey using the </w:t>
      </w:r>
      <w:proofErr w:type="spellStart"/>
      <w:r w:rsidR="00B75346">
        <w:t>SurveyHealthcareGlobus</w:t>
      </w:r>
      <w:proofErr w:type="spellEnd"/>
      <w:r w:rsidR="00B75346">
        <w:t xml:space="preserve"> physician survey panel</w:t>
      </w:r>
      <w:r>
        <w:t>.</w:t>
      </w:r>
      <w:r w:rsidR="00B75346" w:rsidRPr="00B75346">
        <w:t xml:space="preserve"> </w:t>
      </w:r>
      <w:r w:rsidR="00B75346">
        <w:t>This opt-in panel includes ~</w:t>
      </w:r>
      <w:r w:rsidR="00B75346">
        <w:rPr>
          <w:color w:val="212121"/>
        </w:rPr>
        <w:t>800,000</w:t>
      </w:r>
      <w:r w:rsidR="00B75346" w:rsidRPr="00F26668">
        <w:t xml:space="preserve"> U.S. physicians (~75% of active U.S. physicians) recruited from the American Medical Association (AMA) Masterfile, hospital directories, and other verified medical directories of physicians.  For this study, physicians with specialties that commonly treat chronic noncancer pain (family medicine, internal medical, general medicine, anesthesiology, neurology, physical </w:t>
      </w:r>
      <w:proofErr w:type="gramStart"/>
      <w:r w:rsidR="00B75346" w:rsidRPr="00F26668">
        <w:t>medicine</w:t>
      </w:r>
      <w:proofErr w:type="gramEnd"/>
      <w:r w:rsidR="00B75346" w:rsidRPr="00F26668">
        <w:t xml:space="preserve"> and rehabilitation) were included in the survey</w:t>
      </w:r>
      <w:r>
        <w:t xml:space="preserve"> Potential respondents were invited to participate in the survey using a secure link unique to the respondent. One additional reminder was provided, with expiration of the link to prevent multiple participation. A total 85,670 invitations were sent to physicians regarding participation in the survey. Among those invitations, 1,372 entered the screener. </w:t>
      </w:r>
    </w:p>
    <w:p w14:paraId="15BF5A8B" w14:textId="77777777" w:rsidR="007265AA" w:rsidRDefault="00000000">
      <w:pPr>
        <w:widowControl w:val="0"/>
        <w:spacing w:before="240"/>
      </w:pPr>
      <w:r>
        <w:t>Respondents were provided with additional descriptive text examples to clarify prescription opioids (“</w:t>
      </w:r>
      <w:r>
        <w:rPr>
          <w:i/>
        </w:rPr>
        <w:t xml:space="preserve">Examples of prescription opioids include hydrocodone (Vicodin, Lortab); oxycodone (Percocet, </w:t>
      </w:r>
      <w:proofErr w:type="spellStart"/>
      <w:r>
        <w:rPr>
          <w:i/>
        </w:rPr>
        <w:t>Tylox</w:t>
      </w:r>
      <w:proofErr w:type="spellEnd"/>
      <w:r>
        <w:rPr>
          <w:i/>
        </w:rPr>
        <w:t>, Percocet); hydromorphone (</w:t>
      </w:r>
      <w:proofErr w:type="spellStart"/>
      <w:r>
        <w:rPr>
          <w:i/>
        </w:rPr>
        <w:t>Dilaudid</w:t>
      </w:r>
      <w:proofErr w:type="spellEnd"/>
      <w:r>
        <w:rPr>
          <w:i/>
        </w:rPr>
        <w:t xml:space="preserve">); morphine; codeine (Tylenol #3); tramadol (Ultram); meperidine (Demerol); </w:t>
      </w:r>
      <w:proofErr w:type="spellStart"/>
      <w:r>
        <w:rPr>
          <w:i/>
        </w:rPr>
        <w:t>tapentadol</w:t>
      </w:r>
      <w:proofErr w:type="spellEnd"/>
      <w:r>
        <w:rPr>
          <w:i/>
        </w:rPr>
        <w:t xml:space="preserve"> (Nucynta); fentanyl (</w:t>
      </w:r>
      <w:proofErr w:type="spellStart"/>
      <w:r>
        <w:rPr>
          <w:i/>
        </w:rPr>
        <w:t>Actiq</w:t>
      </w:r>
      <w:proofErr w:type="spellEnd"/>
      <w:r>
        <w:rPr>
          <w:i/>
        </w:rPr>
        <w:t>)]</w:t>
      </w:r>
      <w:r>
        <w:t>”) and non-opioid prescription analgesics (“</w:t>
      </w:r>
      <w:r>
        <w:rPr>
          <w:i/>
        </w:rPr>
        <w:t>Examples of common nonopioid analgesics include prescription-strength acetaminophen/Tylenol, NSAIDs like prescription-strength ibuprofen, Gabapentin/Neurontin, pregabalin/Lyrica, Tricyclic antidepressants (TCAs) such as nortriptyline, amitriptyline, Serotonin-Norepinephrine reuptake inhibitors (SNRIs) such as duloxetine, and topical agents such as lidocaine, capsaicin.]</w:t>
      </w:r>
      <w:r>
        <w:t xml:space="preserve">”). </w:t>
      </w:r>
    </w:p>
    <w:p w14:paraId="69013194" w14:textId="77777777" w:rsidR="007265AA" w:rsidRDefault="00000000">
      <w:pPr>
        <w:widowControl w:val="0"/>
        <w:spacing w:before="240"/>
      </w:pPr>
      <w:r>
        <w:t xml:space="preserve">Statistical analysis was performed using Stata 18.0. </w:t>
      </w:r>
    </w:p>
    <w:p w14:paraId="6DD7E59C" w14:textId="77777777" w:rsidR="007265AA" w:rsidRDefault="00000000">
      <w:pPr>
        <w:widowControl w:val="0"/>
        <w:spacing w:before="240"/>
        <w:rPr>
          <w:b/>
        </w:rPr>
      </w:pPr>
      <w:r>
        <w:rPr>
          <w:b/>
        </w:rPr>
        <w:t xml:space="preserve">List of questions from physician survey </w:t>
      </w:r>
    </w:p>
    <w:p w14:paraId="0E9092A0" w14:textId="77777777" w:rsidR="007265AA" w:rsidRDefault="00000000">
      <w:pPr>
        <w:widowControl w:val="0"/>
        <w:spacing w:before="240"/>
        <w:rPr>
          <w:b/>
        </w:rPr>
      </w:pPr>
      <w:r>
        <w:rPr>
          <w:b/>
        </w:rPr>
        <w:t>Section: Screening questions</w:t>
      </w:r>
    </w:p>
    <w:p w14:paraId="5B55CED4" w14:textId="77777777" w:rsidR="007265AA" w:rsidRDefault="00000000">
      <w:pPr>
        <w:widowControl w:val="0"/>
        <w:spacing w:before="240"/>
      </w:pPr>
      <w:r>
        <w:lastRenderedPageBreak/>
        <w:t>What is your date of birth?</w:t>
      </w:r>
      <w:r>
        <w:br/>
        <w:t>(picker for year 1910-2015; picker for month January-December)</w:t>
      </w:r>
    </w:p>
    <w:p w14:paraId="05EC7888" w14:textId="77777777" w:rsidR="007265AA" w:rsidRDefault="00000000">
      <w:pPr>
        <w:widowControl w:val="0"/>
        <w:spacing w:before="240"/>
      </w:pPr>
      <w:r>
        <w:t>Please insert your zip code</w:t>
      </w:r>
      <w:r>
        <w:br/>
        <w:t>(</w:t>
      </w:r>
      <w:r>
        <w:rPr>
          <w:i/>
        </w:rPr>
        <w:t>Respondents from the states of Alaska, Alabama, Arkansas, Arizona, California, Colorado, Connecticut, District of Columbia, Delaware, Florida, Hawaii, Illinois, Louisiana, Massachusetts, Maryland, Maine, Michigan, Minnesota, Missouri, Montana, North Dakota, New Hampshire, New Jersey, New Mexico, Nevada, New York, Oregon, Ohio, Oklahoma, Pennsylvania, Rhode Island, South Dakota, Utah, Virginia, Vermont, Washington, West Virginia will continue. If other state, respondents will screen out)</w:t>
      </w:r>
    </w:p>
    <w:p w14:paraId="5BD8A0E4" w14:textId="77777777" w:rsidR="007265AA" w:rsidRDefault="00000000">
      <w:pPr>
        <w:widowControl w:val="0"/>
        <w:spacing w:before="240"/>
      </w:pPr>
      <w:r>
        <w:t xml:space="preserve">In the past year, what proportion of your clinical time has involved the management of acute or chronic conditions for a panel of patients? </w:t>
      </w:r>
    </w:p>
    <w:p w14:paraId="20A14078" w14:textId="77777777" w:rsidR="007265AA" w:rsidRDefault="00000000">
      <w:pPr>
        <w:widowControl w:val="0"/>
        <w:ind w:left="720"/>
      </w:pPr>
      <w:r>
        <w:t>1.</w:t>
      </w:r>
      <w:r>
        <w:rPr>
          <w:sz w:val="14"/>
          <w:szCs w:val="14"/>
        </w:rPr>
        <w:t xml:space="preserve">    </w:t>
      </w:r>
      <w:r>
        <w:t>Less than 50%</w:t>
      </w:r>
    </w:p>
    <w:p w14:paraId="6532F5D0" w14:textId="77777777" w:rsidR="007265AA" w:rsidRDefault="00000000">
      <w:pPr>
        <w:widowControl w:val="0"/>
        <w:ind w:left="720"/>
      </w:pPr>
      <w:r>
        <w:t>2.</w:t>
      </w:r>
      <w:r>
        <w:rPr>
          <w:sz w:val="14"/>
          <w:szCs w:val="14"/>
        </w:rPr>
        <w:t xml:space="preserve">    </w:t>
      </w:r>
      <w:r>
        <w:t xml:space="preserve">50% or more </w:t>
      </w:r>
    </w:p>
    <w:p w14:paraId="6F0D0B92" w14:textId="77777777" w:rsidR="007265AA" w:rsidRDefault="00000000">
      <w:pPr>
        <w:widowControl w:val="0"/>
      </w:pPr>
      <w:r>
        <w:t>(Respondents answering 2 will continue and 1 will screen out)</w:t>
      </w:r>
    </w:p>
    <w:p w14:paraId="6281C62A" w14:textId="77777777" w:rsidR="007265AA" w:rsidRDefault="00000000">
      <w:pPr>
        <w:widowControl w:val="0"/>
        <w:spacing w:before="240"/>
      </w:pPr>
      <w:r>
        <w:t>In the past year, have you evaluated or treated at least 100 patients?</w:t>
      </w:r>
    </w:p>
    <w:p w14:paraId="279C2947" w14:textId="77777777" w:rsidR="007265AA" w:rsidRDefault="00000000">
      <w:pPr>
        <w:widowControl w:val="0"/>
        <w:ind w:left="720"/>
      </w:pPr>
      <w:r>
        <w:t>1.</w:t>
      </w:r>
      <w:r>
        <w:rPr>
          <w:sz w:val="14"/>
          <w:szCs w:val="14"/>
        </w:rPr>
        <w:tab/>
      </w:r>
      <w:r>
        <w:t>Yes</w:t>
      </w:r>
    </w:p>
    <w:p w14:paraId="2CE8517A" w14:textId="77777777" w:rsidR="007265AA" w:rsidRDefault="00000000">
      <w:pPr>
        <w:widowControl w:val="0"/>
        <w:ind w:left="720"/>
      </w:pPr>
      <w:r>
        <w:t>2.</w:t>
      </w:r>
      <w:r>
        <w:rPr>
          <w:sz w:val="14"/>
          <w:szCs w:val="14"/>
        </w:rPr>
        <w:tab/>
      </w:r>
      <w:r>
        <w:t>No</w:t>
      </w:r>
    </w:p>
    <w:p w14:paraId="678A7023" w14:textId="77777777" w:rsidR="007265AA" w:rsidRDefault="00000000">
      <w:pPr>
        <w:widowControl w:val="0"/>
      </w:pPr>
      <w:r>
        <w:t>(Respondents answering 1 will continue and 2 will screen out)</w:t>
      </w:r>
    </w:p>
    <w:p w14:paraId="44FCDF1B" w14:textId="77777777" w:rsidR="007265AA" w:rsidRDefault="00000000">
      <w:pPr>
        <w:widowControl w:val="0"/>
        <w:spacing w:before="240"/>
      </w:pPr>
      <w:r>
        <w:t>In the past year, have you evaluated or treated any patients with chronic noncancer pain in an office or other outpatient clinical setting?</w:t>
      </w:r>
    </w:p>
    <w:p w14:paraId="3407FA55" w14:textId="77777777" w:rsidR="007265AA" w:rsidRDefault="00000000">
      <w:pPr>
        <w:widowControl w:val="0"/>
        <w:ind w:left="720"/>
      </w:pPr>
      <w:r>
        <w:t>1.</w:t>
      </w:r>
      <w:r>
        <w:rPr>
          <w:sz w:val="14"/>
          <w:szCs w:val="14"/>
        </w:rPr>
        <w:tab/>
      </w:r>
      <w:r>
        <w:t>Yes</w:t>
      </w:r>
    </w:p>
    <w:p w14:paraId="311B5B75" w14:textId="77777777" w:rsidR="007265AA" w:rsidRDefault="00000000">
      <w:pPr>
        <w:widowControl w:val="0"/>
        <w:ind w:left="720"/>
      </w:pPr>
      <w:r>
        <w:t>2.</w:t>
      </w:r>
      <w:r>
        <w:rPr>
          <w:sz w:val="14"/>
          <w:szCs w:val="14"/>
        </w:rPr>
        <w:tab/>
      </w:r>
      <w:r>
        <w:t xml:space="preserve">No </w:t>
      </w:r>
    </w:p>
    <w:p w14:paraId="01906369" w14:textId="77777777" w:rsidR="007265AA" w:rsidRDefault="00000000">
      <w:pPr>
        <w:widowControl w:val="0"/>
      </w:pPr>
      <w:r>
        <w:t>(Respondents answering 1 will continue and 2 will screen out)</w:t>
      </w:r>
    </w:p>
    <w:p w14:paraId="1B4266B3" w14:textId="77777777" w:rsidR="007265AA" w:rsidRDefault="00000000">
      <w:pPr>
        <w:widowControl w:val="0"/>
        <w:spacing w:before="240"/>
      </w:pPr>
      <w:r>
        <w:t>Which of the following best describes your primary medical specialty?</w:t>
      </w:r>
    </w:p>
    <w:p w14:paraId="5D6A934E" w14:textId="77777777" w:rsidR="007265AA" w:rsidRDefault="00000000">
      <w:pPr>
        <w:widowControl w:val="0"/>
        <w:ind w:left="1080"/>
        <w:rPr>
          <w:color w:val="212121"/>
        </w:rPr>
      </w:pPr>
      <w:r>
        <w:rPr>
          <w:color w:val="212121"/>
        </w:rPr>
        <w:t>a.</w:t>
      </w:r>
      <w:r>
        <w:rPr>
          <w:color w:val="212121"/>
          <w:sz w:val="14"/>
          <w:szCs w:val="14"/>
        </w:rPr>
        <w:t xml:space="preserve">    </w:t>
      </w:r>
      <w:r>
        <w:rPr>
          <w:color w:val="212121"/>
        </w:rPr>
        <w:t>Family Medicine</w:t>
      </w:r>
    </w:p>
    <w:p w14:paraId="5CA1F81B" w14:textId="77777777" w:rsidR="007265AA" w:rsidRDefault="00000000">
      <w:pPr>
        <w:widowControl w:val="0"/>
        <w:ind w:left="1080"/>
        <w:rPr>
          <w:color w:val="212121"/>
        </w:rPr>
      </w:pPr>
      <w:r>
        <w:rPr>
          <w:color w:val="212121"/>
        </w:rPr>
        <w:t>b.</w:t>
      </w:r>
      <w:r>
        <w:rPr>
          <w:color w:val="212121"/>
          <w:sz w:val="14"/>
          <w:szCs w:val="14"/>
        </w:rPr>
        <w:t xml:space="preserve">    </w:t>
      </w:r>
      <w:r>
        <w:rPr>
          <w:color w:val="212121"/>
        </w:rPr>
        <w:t>Internal Medicine</w:t>
      </w:r>
    </w:p>
    <w:p w14:paraId="4CB80105" w14:textId="77777777" w:rsidR="007265AA" w:rsidRDefault="00000000">
      <w:pPr>
        <w:widowControl w:val="0"/>
        <w:ind w:left="1080"/>
        <w:rPr>
          <w:color w:val="212121"/>
        </w:rPr>
      </w:pPr>
      <w:r>
        <w:rPr>
          <w:color w:val="212121"/>
        </w:rPr>
        <w:t>c.</w:t>
      </w:r>
      <w:r>
        <w:rPr>
          <w:color w:val="212121"/>
          <w:sz w:val="14"/>
          <w:szCs w:val="14"/>
        </w:rPr>
        <w:t xml:space="preserve">     </w:t>
      </w:r>
      <w:r>
        <w:rPr>
          <w:color w:val="212121"/>
        </w:rPr>
        <w:t>General Medicine</w:t>
      </w:r>
    </w:p>
    <w:p w14:paraId="4A0BF528" w14:textId="77777777" w:rsidR="007265AA" w:rsidRDefault="00000000">
      <w:pPr>
        <w:widowControl w:val="0"/>
        <w:ind w:left="1080"/>
        <w:rPr>
          <w:color w:val="212121"/>
        </w:rPr>
      </w:pPr>
      <w:r>
        <w:rPr>
          <w:color w:val="212121"/>
        </w:rPr>
        <w:t>d.</w:t>
      </w:r>
      <w:r>
        <w:rPr>
          <w:color w:val="212121"/>
          <w:sz w:val="14"/>
          <w:szCs w:val="14"/>
        </w:rPr>
        <w:t xml:space="preserve">    </w:t>
      </w:r>
      <w:r>
        <w:rPr>
          <w:color w:val="212121"/>
        </w:rPr>
        <w:t>Anesthesiology</w:t>
      </w:r>
    </w:p>
    <w:p w14:paraId="47C8DF4A" w14:textId="77777777" w:rsidR="007265AA" w:rsidRDefault="00000000">
      <w:pPr>
        <w:widowControl w:val="0"/>
        <w:ind w:left="1080"/>
        <w:rPr>
          <w:color w:val="212121"/>
        </w:rPr>
      </w:pPr>
      <w:r>
        <w:rPr>
          <w:color w:val="212121"/>
        </w:rPr>
        <w:t>e.</w:t>
      </w:r>
      <w:r>
        <w:rPr>
          <w:color w:val="212121"/>
          <w:sz w:val="14"/>
          <w:szCs w:val="14"/>
        </w:rPr>
        <w:t xml:space="preserve">    </w:t>
      </w:r>
      <w:r>
        <w:rPr>
          <w:color w:val="212121"/>
        </w:rPr>
        <w:t>Neurology</w:t>
      </w:r>
    </w:p>
    <w:p w14:paraId="002AF8F9" w14:textId="77777777" w:rsidR="007265AA" w:rsidRDefault="00000000">
      <w:pPr>
        <w:widowControl w:val="0"/>
        <w:ind w:left="1080"/>
        <w:rPr>
          <w:color w:val="212121"/>
        </w:rPr>
      </w:pPr>
      <w:r>
        <w:rPr>
          <w:color w:val="212121"/>
        </w:rPr>
        <w:t>f.</w:t>
      </w:r>
      <w:r>
        <w:rPr>
          <w:color w:val="212121"/>
          <w:sz w:val="14"/>
          <w:szCs w:val="14"/>
        </w:rPr>
        <w:t xml:space="preserve">      </w:t>
      </w:r>
      <w:r>
        <w:rPr>
          <w:color w:val="212121"/>
        </w:rPr>
        <w:t>Physical medicine and rehabilitation</w:t>
      </w:r>
    </w:p>
    <w:p w14:paraId="0B9E08D4" w14:textId="77777777" w:rsidR="007265AA" w:rsidRDefault="00000000">
      <w:pPr>
        <w:widowControl w:val="0"/>
        <w:ind w:left="1080"/>
        <w:rPr>
          <w:color w:val="212121"/>
        </w:rPr>
      </w:pPr>
      <w:r>
        <w:rPr>
          <w:color w:val="212121"/>
        </w:rPr>
        <w:t>g.</w:t>
      </w:r>
      <w:r>
        <w:rPr>
          <w:color w:val="212121"/>
          <w:sz w:val="14"/>
          <w:szCs w:val="14"/>
        </w:rPr>
        <w:t xml:space="preserve">    </w:t>
      </w:r>
      <w:r>
        <w:rPr>
          <w:color w:val="212121"/>
        </w:rPr>
        <w:t>Pain specialist</w:t>
      </w:r>
    </w:p>
    <w:p w14:paraId="48C5727A" w14:textId="77777777" w:rsidR="007265AA" w:rsidRDefault="007265AA">
      <w:pPr>
        <w:widowControl w:val="0"/>
        <w:ind w:left="1080"/>
        <w:rPr>
          <w:color w:val="212121"/>
        </w:rPr>
      </w:pPr>
    </w:p>
    <w:p w14:paraId="59C582C8" w14:textId="77777777" w:rsidR="007265AA" w:rsidRDefault="00000000">
      <w:pPr>
        <w:widowControl w:val="0"/>
        <w:rPr>
          <w:color w:val="212121"/>
        </w:rPr>
      </w:pPr>
      <w:r>
        <w:rPr>
          <w:b/>
          <w:color w:val="212121"/>
        </w:rPr>
        <w:t>Section: Treatment of Chronic Pain</w:t>
      </w:r>
    </w:p>
    <w:p w14:paraId="093726B9" w14:textId="77777777" w:rsidR="007265AA" w:rsidRDefault="00000000">
      <w:pPr>
        <w:widowControl w:val="0"/>
        <w:spacing w:before="240"/>
        <w:rPr>
          <w:color w:val="212121"/>
        </w:rPr>
      </w:pPr>
      <w:r>
        <w:rPr>
          <w:color w:val="212121"/>
        </w:rPr>
        <w:t>What proportion of your patient panel would you say has chronic noncancer pain, defined as pain that occurs on most or all days for three months or longer?</w:t>
      </w:r>
      <w:r>
        <w:rPr>
          <w:color w:val="212121"/>
        </w:rPr>
        <w:br/>
      </w:r>
      <w:r>
        <w:rPr>
          <w:color w:val="212121"/>
        </w:rPr>
        <w:tab/>
        <w:t>Slider bar from 0-100%</w:t>
      </w:r>
    </w:p>
    <w:p w14:paraId="23D5488C" w14:textId="77777777" w:rsidR="007265AA" w:rsidRDefault="00000000">
      <w:pPr>
        <w:widowControl w:val="0"/>
        <w:spacing w:before="240"/>
        <w:rPr>
          <w:color w:val="212121"/>
        </w:rPr>
      </w:pPr>
      <w:r>
        <w:rPr>
          <w:color w:val="212121"/>
        </w:rPr>
        <w:t xml:space="preserve">Does your state have an authorization process requiring physicians to complete training, pass an examination, and/or register with the state </w:t>
      </w:r>
      <w:proofErr w:type="gramStart"/>
      <w:r>
        <w:rPr>
          <w:color w:val="212121"/>
        </w:rPr>
        <w:t>in order to</w:t>
      </w:r>
      <w:proofErr w:type="gramEnd"/>
      <w:r>
        <w:rPr>
          <w:color w:val="212121"/>
        </w:rPr>
        <w:t xml:space="preserve"> recommend or “certify” medical </w:t>
      </w:r>
      <w:r>
        <w:rPr>
          <w:color w:val="212121"/>
        </w:rPr>
        <w:lastRenderedPageBreak/>
        <w:t>cannabis use for a patient?</w:t>
      </w:r>
    </w:p>
    <w:p w14:paraId="484CE552" w14:textId="77777777" w:rsidR="007265AA" w:rsidRDefault="00000000">
      <w:pPr>
        <w:widowControl w:val="0"/>
        <w:ind w:left="1080"/>
        <w:rPr>
          <w:color w:val="212121"/>
        </w:rPr>
      </w:pPr>
      <w:r>
        <w:rPr>
          <w:color w:val="212121"/>
        </w:rPr>
        <w:t>a.</w:t>
      </w:r>
      <w:r>
        <w:rPr>
          <w:color w:val="212121"/>
          <w:sz w:val="14"/>
          <w:szCs w:val="14"/>
        </w:rPr>
        <w:t xml:space="preserve">    </w:t>
      </w:r>
      <w:r>
        <w:rPr>
          <w:color w:val="212121"/>
        </w:rPr>
        <w:t>Yes</w:t>
      </w:r>
    </w:p>
    <w:p w14:paraId="4906590C" w14:textId="77777777" w:rsidR="007265AA" w:rsidRDefault="00000000">
      <w:pPr>
        <w:widowControl w:val="0"/>
        <w:ind w:left="1080"/>
        <w:rPr>
          <w:color w:val="212121"/>
        </w:rPr>
      </w:pPr>
      <w:r>
        <w:rPr>
          <w:color w:val="212121"/>
        </w:rPr>
        <w:t>b.</w:t>
      </w:r>
      <w:r>
        <w:rPr>
          <w:color w:val="212121"/>
          <w:sz w:val="14"/>
          <w:szCs w:val="14"/>
        </w:rPr>
        <w:t xml:space="preserve">    </w:t>
      </w:r>
      <w:r>
        <w:rPr>
          <w:color w:val="212121"/>
        </w:rPr>
        <w:t>No</w:t>
      </w:r>
    </w:p>
    <w:p w14:paraId="13930E88" w14:textId="77777777" w:rsidR="007265AA" w:rsidRDefault="00000000">
      <w:pPr>
        <w:widowControl w:val="0"/>
        <w:ind w:left="1080"/>
        <w:rPr>
          <w:color w:val="212121"/>
        </w:rPr>
      </w:pPr>
      <w:r>
        <w:rPr>
          <w:color w:val="212121"/>
        </w:rPr>
        <w:t>c.</w:t>
      </w:r>
      <w:r>
        <w:rPr>
          <w:color w:val="212121"/>
          <w:sz w:val="14"/>
          <w:szCs w:val="14"/>
        </w:rPr>
        <w:t xml:space="preserve">     </w:t>
      </w:r>
      <w:r>
        <w:rPr>
          <w:color w:val="212121"/>
        </w:rPr>
        <w:t xml:space="preserve">I am not sure if my state has this type of authorization process </w:t>
      </w:r>
    </w:p>
    <w:p w14:paraId="0BA143D6" w14:textId="77777777" w:rsidR="007265AA" w:rsidRDefault="00000000">
      <w:pPr>
        <w:widowControl w:val="0"/>
        <w:spacing w:before="240"/>
        <w:rPr>
          <w:color w:val="212121"/>
        </w:rPr>
      </w:pPr>
      <w:r>
        <w:rPr>
          <w:color w:val="212121"/>
        </w:rPr>
        <w:t>Have you completed this authorization process?</w:t>
      </w:r>
    </w:p>
    <w:p w14:paraId="44B426B5" w14:textId="77777777" w:rsidR="007265AA" w:rsidRDefault="00000000">
      <w:pPr>
        <w:widowControl w:val="0"/>
        <w:ind w:left="1080"/>
        <w:rPr>
          <w:color w:val="212121"/>
        </w:rPr>
      </w:pPr>
      <w:r>
        <w:rPr>
          <w:color w:val="212121"/>
        </w:rPr>
        <w:t>1.</w:t>
      </w:r>
      <w:r>
        <w:rPr>
          <w:color w:val="212121"/>
          <w:sz w:val="14"/>
          <w:szCs w:val="14"/>
        </w:rPr>
        <w:t xml:space="preserve">    </w:t>
      </w:r>
      <w:r>
        <w:rPr>
          <w:color w:val="212121"/>
        </w:rPr>
        <w:t>Yes</w:t>
      </w:r>
    </w:p>
    <w:p w14:paraId="4E3DCFE9" w14:textId="77777777" w:rsidR="007265AA" w:rsidRDefault="00000000">
      <w:pPr>
        <w:widowControl w:val="0"/>
        <w:ind w:left="1080"/>
        <w:rPr>
          <w:color w:val="212121"/>
        </w:rPr>
      </w:pPr>
      <w:r>
        <w:rPr>
          <w:color w:val="212121"/>
        </w:rPr>
        <w:t>2.</w:t>
      </w:r>
      <w:r>
        <w:rPr>
          <w:color w:val="212121"/>
          <w:sz w:val="14"/>
          <w:szCs w:val="14"/>
        </w:rPr>
        <w:t xml:space="preserve">    </w:t>
      </w:r>
      <w:r>
        <w:rPr>
          <w:color w:val="212121"/>
        </w:rPr>
        <w:t>No</w:t>
      </w:r>
    </w:p>
    <w:p w14:paraId="345DF589" w14:textId="77777777" w:rsidR="007265AA" w:rsidRDefault="00000000">
      <w:pPr>
        <w:widowControl w:val="0"/>
        <w:spacing w:before="240"/>
        <w:rPr>
          <w:b/>
        </w:rPr>
      </w:pPr>
      <w:r>
        <w:rPr>
          <w:b/>
        </w:rPr>
        <w:t>Section: Treatment Attitudes and Practices</w:t>
      </w:r>
    </w:p>
    <w:p w14:paraId="13A16516" w14:textId="77777777" w:rsidR="007265AA" w:rsidRDefault="00000000">
      <w:pPr>
        <w:widowControl w:val="0"/>
        <w:spacing w:before="240"/>
      </w:pPr>
      <w:r>
        <w:t>Do you currently accept new patients</w:t>
      </w:r>
    </w:p>
    <w:p w14:paraId="31AFA814" w14:textId="77777777" w:rsidR="007265AA" w:rsidRDefault="00000000">
      <w:pPr>
        <w:widowControl w:val="0"/>
        <w:numPr>
          <w:ilvl w:val="0"/>
          <w:numId w:val="1"/>
        </w:numPr>
        <w:ind w:left="1440"/>
      </w:pPr>
      <w:r>
        <w:t>Yes</w:t>
      </w:r>
    </w:p>
    <w:p w14:paraId="3ACFCBC0" w14:textId="77777777" w:rsidR="007265AA" w:rsidRDefault="00000000">
      <w:pPr>
        <w:widowControl w:val="0"/>
        <w:numPr>
          <w:ilvl w:val="0"/>
          <w:numId w:val="1"/>
        </w:numPr>
        <w:ind w:left="1440"/>
      </w:pPr>
      <w:r>
        <w:t>No</w:t>
      </w:r>
    </w:p>
    <w:p w14:paraId="50C85F56" w14:textId="77777777" w:rsidR="007265AA" w:rsidRDefault="00000000">
      <w:pPr>
        <w:widowControl w:val="0"/>
        <w:spacing w:before="240"/>
      </w:pPr>
      <w:r>
        <w:t>Do you currently accept new patients with chronic noncancer pain?</w:t>
      </w:r>
    </w:p>
    <w:p w14:paraId="31FE573C" w14:textId="77777777" w:rsidR="007265AA" w:rsidRDefault="00000000">
      <w:pPr>
        <w:widowControl w:val="0"/>
        <w:numPr>
          <w:ilvl w:val="0"/>
          <w:numId w:val="2"/>
        </w:numPr>
        <w:spacing w:line="240" w:lineRule="auto"/>
        <w:ind w:left="1440"/>
      </w:pPr>
      <w:r>
        <w:t>Yes</w:t>
      </w:r>
    </w:p>
    <w:p w14:paraId="05656F58" w14:textId="77777777" w:rsidR="007265AA" w:rsidRDefault="00000000">
      <w:pPr>
        <w:widowControl w:val="0"/>
        <w:numPr>
          <w:ilvl w:val="0"/>
          <w:numId w:val="2"/>
        </w:numPr>
        <w:spacing w:line="240" w:lineRule="auto"/>
        <w:ind w:left="1440"/>
      </w:pPr>
      <w:r>
        <w:t>No</w:t>
      </w:r>
    </w:p>
    <w:p w14:paraId="1F6D2E94" w14:textId="77777777" w:rsidR="007265AA" w:rsidRDefault="00000000">
      <w:pPr>
        <w:widowControl w:val="0"/>
        <w:spacing w:before="240"/>
      </w:pPr>
      <w:r>
        <w:t>Do you currently accept new patients with chronic noncancer pain who are managing their pain with…</w:t>
      </w:r>
      <w:r>
        <w:br/>
      </w:r>
      <w:r>
        <w:tab/>
        <w:t>a.</w:t>
      </w:r>
      <w:r>
        <w:rPr>
          <w:sz w:val="14"/>
          <w:szCs w:val="14"/>
        </w:rPr>
        <w:t xml:space="preserve">    </w:t>
      </w:r>
      <w:r>
        <w:t>Prescription opioids?</w:t>
      </w:r>
      <w:r>
        <w:br/>
      </w:r>
      <w:r>
        <w:tab/>
        <w:t>b.</w:t>
      </w:r>
      <w:r>
        <w:rPr>
          <w:sz w:val="14"/>
          <w:szCs w:val="14"/>
        </w:rPr>
        <w:t xml:space="preserve">    </w:t>
      </w:r>
      <w:r>
        <w:t>Cannabis?</w:t>
      </w:r>
      <w:r>
        <w:br/>
      </w:r>
      <w:r>
        <w:tab/>
        <w:t>c.</w:t>
      </w:r>
      <w:r>
        <w:rPr>
          <w:sz w:val="14"/>
          <w:szCs w:val="14"/>
        </w:rPr>
        <w:t xml:space="preserve">    </w:t>
      </w:r>
      <w:r>
        <w:t>Nonopioid prescription analgesics?</w:t>
      </w:r>
    </w:p>
    <w:p w14:paraId="3AA0B2AA" w14:textId="77777777" w:rsidR="007265AA" w:rsidRDefault="00000000">
      <w:pPr>
        <w:widowControl w:val="0"/>
        <w:spacing w:before="240"/>
        <w:ind w:left="720"/>
      </w:pPr>
      <w:r>
        <w:t>Responses:</w:t>
      </w:r>
    </w:p>
    <w:p w14:paraId="41F307DD" w14:textId="77777777" w:rsidR="007265AA" w:rsidRDefault="00000000">
      <w:pPr>
        <w:widowControl w:val="0"/>
        <w:numPr>
          <w:ilvl w:val="0"/>
          <w:numId w:val="3"/>
        </w:numPr>
        <w:ind w:left="1440"/>
      </w:pPr>
      <w:r>
        <w:t>Yes</w:t>
      </w:r>
    </w:p>
    <w:p w14:paraId="2381768A" w14:textId="77777777" w:rsidR="007265AA" w:rsidRDefault="00000000">
      <w:pPr>
        <w:widowControl w:val="0"/>
        <w:numPr>
          <w:ilvl w:val="0"/>
          <w:numId w:val="3"/>
        </w:numPr>
        <w:ind w:left="1440"/>
      </w:pPr>
      <w:r>
        <w:t>No</w:t>
      </w:r>
    </w:p>
    <w:p w14:paraId="38AD4A06" w14:textId="77777777" w:rsidR="007265AA" w:rsidRDefault="00000000">
      <w:pPr>
        <w:widowControl w:val="0"/>
        <w:spacing w:before="240"/>
      </w:pPr>
      <w:r>
        <w:t>You mentioned you currently accept new patients with chronic noncancer pain who are managing their pain with prescription opioids. Would you accept… (Select all that apply)</w:t>
      </w:r>
      <w:r>
        <w:br/>
        <w:t>1.</w:t>
      </w:r>
      <w:r>
        <w:rPr>
          <w:sz w:val="14"/>
          <w:szCs w:val="14"/>
        </w:rPr>
        <w:t xml:space="preserve">    </w:t>
      </w:r>
      <w:r>
        <w:t xml:space="preserve">People who take prescribed opioids </w:t>
      </w:r>
      <w:proofErr w:type="gramStart"/>
      <w:r>
        <w:t>on a daily basis</w:t>
      </w:r>
      <w:proofErr w:type="gramEnd"/>
      <w:r>
        <w:t xml:space="preserve"> to manage their pain</w:t>
      </w:r>
      <w:r>
        <w:br/>
        <w:t>2.</w:t>
      </w:r>
      <w:r>
        <w:rPr>
          <w:sz w:val="14"/>
          <w:szCs w:val="14"/>
        </w:rPr>
        <w:t xml:space="preserve">    </w:t>
      </w:r>
      <w:r>
        <w:t>People who take prescribed opioids less than daily to manage their pain</w:t>
      </w:r>
    </w:p>
    <w:p w14:paraId="6AFDA35D" w14:textId="77777777" w:rsidR="007265AA" w:rsidRDefault="00000000">
      <w:pPr>
        <w:widowControl w:val="0"/>
        <w:spacing w:before="240"/>
        <w:rPr>
          <w:b/>
        </w:rPr>
      </w:pPr>
      <w:r>
        <w:t>You mentioned you currently accept new [If Q17=2 show: would accept new] patients with chronic noncancer pain who are managing their pain with cannabis. Would you accept… (Select all that apply)</w:t>
      </w:r>
      <w:r>
        <w:br/>
        <w:t>1.</w:t>
      </w:r>
      <w:r>
        <w:rPr>
          <w:sz w:val="14"/>
          <w:szCs w:val="14"/>
        </w:rPr>
        <w:t xml:space="preserve">    </w:t>
      </w:r>
      <w:r>
        <w:t>Patients accessing cannabis through the state medical cannabis program</w:t>
      </w:r>
      <w:r>
        <w:br/>
        <w:t>2.</w:t>
      </w:r>
      <w:r>
        <w:rPr>
          <w:sz w:val="14"/>
          <w:szCs w:val="14"/>
        </w:rPr>
        <w:t xml:space="preserve">    </w:t>
      </w:r>
      <w:r>
        <w:t>Patients using cannabis obtained from sources other than the state medical cannabis program</w:t>
      </w:r>
    </w:p>
    <w:p w14:paraId="1F71292A" w14:textId="77777777" w:rsidR="007265AA" w:rsidRDefault="00000000">
      <w:pPr>
        <w:widowControl w:val="0"/>
        <w:spacing w:before="240"/>
        <w:rPr>
          <w:b/>
        </w:rPr>
      </w:pPr>
      <w:r>
        <w:rPr>
          <w:b/>
        </w:rPr>
        <w:t>Section: Respondent characteristics</w:t>
      </w:r>
    </w:p>
    <w:p w14:paraId="5344E5D5" w14:textId="77777777" w:rsidR="007265AA" w:rsidRDefault="00000000">
      <w:pPr>
        <w:widowControl w:val="0"/>
        <w:spacing w:before="240"/>
      </w:pPr>
      <w:r>
        <w:t xml:space="preserve">What is your gender? </w:t>
      </w:r>
    </w:p>
    <w:p w14:paraId="1531F15A" w14:textId="77777777" w:rsidR="007265AA" w:rsidRDefault="00000000">
      <w:pPr>
        <w:widowControl w:val="0"/>
        <w:ind w:left="1080"/>
      </w:pPr>
      <w:r>
        <w:t>a.</w:t>
      </w:r>
      <w:r>
        <w:rPr>
          <w:sz w:val="14"/>
          <w:szCs w:val="14"/>
        </w:rPr>
        <w:t xml:space="preserve">    </w:t>
      </w:r>
      <w:r>
        <w:t>Man</w:t>
      </w:r>
    </w:p>
    <w:p w14:paraId="3804BC6C" w14:textId="77777777" w:rsidR="007265AA" w:rsidRDefault="00000000">
      <w:pPr>
        <w:widowControl w:val="0"/>
        <w:ind w:left="1080"/>
      </w:pPr>
      <w:r>
        <w:t>b.</w:t>
      </w:r>
      <w:r>
        <w:rPr>
          <w:sz w:val="14"/>
          <w:szCs w:val="14"/>
        </w:rPr>
        <w:t xml:space="preserve">    </w:t>
      </w:r>
      <w:r>
        <w:t>Woman</w:t>
      </w:r>
    </w:p>
    <w:p w14:paraId="28BD53F4" w14:textId="77777777" w:rsidR="007265AA" w:rsidRDefault="00000000">
      <w:pPr>
        <w:widowControl w:val="0"/>
        <w:ind w:left="1080"/>
      </w:pPr>
      <w:r>
        <w:lastRenderedPageBreak/>
        <w:t>c.</w:t>
      </w:r>
      <w:r>
        <w:rPr>
          <w:sz w:val="14"/>
          <w:szCs w:val="14"/>
        </w:rPr>
        <w:t xml:space="preserve">     </w:t>
      </w:r>
      <w:r>
        <w:t>Non-binary</w:t>
      </w:r>
    </w:p>
    <w:p w14:paraId="024A6D85" w14:textId="77777777" w:rsidR="007265AA" w:rsidRDefault="00000000">
      <w:pPr>
        <w:widowControl w:val="0"/>
        <w:ind w:left="1080"/>
      </w:pPr>
      <w:r>
        <w:t>d.</w:t>
      </w:r>
      <w:r>
        <w:rPr>
          <w:sz w:val="14"/>
          <w:szCs w:val="14"/>
        </w:rPr>
        <w:t xml:space="preserve">    </w:t>
      </w:r>
      <w:r>
        <w:t>Transgender</w:t>
      </w:r>
    </w:p>
    <w:p w14:paraId="7C582B6E" w14:textId="77777777" w:rsidR="007265AA" w:rsidRDefault="00000000">
      <w:pPr>
        <w:widowControl w:val="0"/>
        <w:ind w:left="1080"/>
      </w:pPr>
      <w:r>
        <w:t>e.</w:t>
      </w:r>
      <w:r>
        <w:rPr>
          <w:sz w:val="14"/>
          <w:szCs w:val="14"/>
        </w:rPr>
        <w:tab/>
      </w:r>
      <w:r>
        <w:t>None of these describe me, and I’d like to consider additional options</w:t>
      </w:r>
    </w:p>
    <w:p w14:paraId="5D8709EE" w14:textId="77777777" w:rsidR="007265AA" w:rsidRDefault="00000000">
      <w:pPr>
        <w:widowControl w:val="0"/>
        <w:ind w:left="1080"/>
      </w:pPr>
      <w:r>
        <w:t>f.</w:t>
      </w:r>
      <w:r>
        <w:rPr>
          <w:sz w:val="14"/>
          <w:szCs w:val="14"/>
        </w:rPr>
        <w:t xml:space="preserve">      </w:t>
      </w:r>
      <w:r>
        <w:t>Prefer not to say [Exclusive]</w:t>
      </w:r>
    </w:p>
    <w:p w14:paraId="2094E0AE" w14:textId="77777777" w:rsidR="007265AA" w:rsidRDefault="00000000">
      <w:pPr>
        <w:widowControl w:val="0"/>
        <w:spacing w:before="240"/>
      </w:pPr>
      <w:r>
        <w:t xml:space="preserve">Ask if </w:t>
      </w:r>
      <w:proofErr w:type="spellStart"/>
      <w:r>
        <w:t>c,d</w:t>
      </w:r>
      <w:proofErr w:type="spellEnd"/>
      <w:r>
        <w:t>, or e</w:t>
      </w:r>
      <w:r>
        <w:br/>
        <w:t xml:space="preserve">Are any of these a closer description to your gender identity? </w:t>
      </w:r>
    </w:p>
    <w:p w14:paraId="0A7C384C" w14:textId="77777777" w:rsidR="007265AA" w:rsidRDefault="00000000">
      <w:pPr>
        <w:widowControl w:val="0"/>
        <w:ind w:left="1080"/>
      </w:pPr>
      <w:r>
        <w:t>a.</w:t>
      </w:r>
      <w:r>
        <w:rPr>
          <w:sz w:val="14"/>
          <w:szCs w:val="14"/>
        </w:rPr>
        <w:tab/>
      </w:r>
      <w:r>
        <w:t>Trans man/Transgender man/FTM</w:t>
      </w:r>
    </w:p>
    <w:p w14:paraId="5A888137" w14:textId="77777777" w:rsidR="007265AA" w:rsidRDefault="00000000">
      <w:pPr>
        <w:widowControl w:val="0"/>
        <w:ind w:left="1080"/>
      </w:pPr>
      <w:r>
        <w:t>b.</w:t>
      </w:r>
      <w:r>
        <w:rPr>
          <w:sz w:val="14"/>
          <w:szCs w:val="14"/>
        </w:rPr>
        <w:tab/>
      </w:r>
      <w:r>
        <w:t>Trans woman/Transgender woman/MTF</w:t>
      </w:r>
    </w:p>
    <w:p w14:paraId="41D2115E" w14:textId="77777777" w:rsidR="007265AA" w:rsidRDefault="00000000">
      <w:pPr>
        <w:widowControl w:val="0"/>
        <w:ind w:left="1080"/>
      </w:pPr>
      <w:r>
        <w:t>c.</w:t>
      </w:r>
      <w:r>
        <w:rPr>
          <w:sz w:val="14"/>
          <w:szCs w:val="14"/>
        </w:rPr>
        <w:t xml:space="preserve"> </w:t>
      </w:r>
      <w:r>
        <w:rPr>
          <w:sz w:val="14"/>
          <w:szCs w:val="14"/>
        </w:rPr>
        <w:tab/>
      </w:r>
      <w:r>
        <w:t>Genderqueer</w:t>
      </w:r>
    </w:p>
    <w:p w14:paraId="32F11CB0" w14:textId="77777777" w:rsidR="007265AA" w:rsidRDefault="00000000">
      <w:pPr>
        <w:widowControl w:val="0"/>
        <w:ind w:left="1080"/>
      </w:pPr>
      <w:r>
        <w:t>d.</w:t>
      </w:r>
      <w:r>
        <w:rPr>
          <w:sz w:val="14"/>
          <w:szCs w:val="14"/>
        </w:rPr>
        <w:tab/>
      </w:r>
      <w:r>
        <w:t>Genderfluid</w:t>
      </w:r>
    </w:p>
    <w:p w14:paraId="66E66819" w14:textId="77777777" w:rsidR="007265AA" w:rsidRDefault="00000000">
      <w:pPr>
        <w:widowControl w:val="0"/>
        <w:ind w:left="1080"/>
      </w:pPr>
      <w:r>
        <w:t>e.</w:t>
      </w:r>
      <w:r>
        <w:rPr>
          <w:sz w:val="14"/>
          <w:szCs w:val="14"/>
        </w:rPr>
        <w:tab/>
      </w:r>
      <w:r>
        <w:t>Gender variant</w:t>
      </w:r>
    </w:p>
    <w:p w14:paraId="303470F5" w14:textId="77777777" w:rsidR="007265AA" w:rsidRDefault="00000000">
      <w:pPr>
        <w:widowControl w:val="0"/>
        <w:ind w:left="1080"/>
      </w:pPr>
      <w:r>
        <w:t>f.</w:t>
      </w:r>
      <w:r>
        <w:rPr>
          <w:sz w:val="14"/>
          <w:szCs w:val="14"/>
        </w:rPr>
        <w:t xml:space="preserve">      </w:t>
      </w:r>
      <w:r>
        <w:t>Questioning or unsure of gender identity</w:t>
      </w:r>
    </w:p>
    <w:p w14:paraId="66DE33BA" w14:textId="77777777" w:rsidR="007265AA" w:rsidRDefault="00000000">
      <w:pPr>
        <w:widowControl w:val="0"/>
        <w:ind w:left="1080"/>
      </w:pPr>
      <w:r>
        <w:t>g.</w:t>
      </w:r>
      <w:r>
        <w:rPr>
          <w:sz w:val="14"/>
          <w:szCs w:val="14"/>
        </w:rPr>
        <w:tab/>
      </w:r>
      <w:r>
        <w:t>None of these describe me, and I want to specify [fill in blank]</w:t>
      </w:r>
    </w:p>
    <w:p w14:paraId="757366C5" w14:textId="77777777" w:rsidR="007265AA" w:rsidRDefault="00000000">
      <w:pPr>
        <w:widowControl w:val="0"/>
        <w:ind w:left="1080"/>
      </w:pPr>
      <w:r>
        <w:t>h.</w:t>
      </w:r>
      <w:r>
        <w:rPr>
          <w:sz w:val="14"/>
          <w:szCs w:val="14"/>
        </w:rPr>
        <w:tab/>
      </w:r>
      <w:r>
        <w:t>Prefer not to say [Exclusive]</w:t>
      </w:r>
    </w:p>
    <w:p w14:paraId="673A8B99" w14:textId="77777777" w:rsidR="007265AA" w:rsidRDefault="00000000">
      <w:pPr>
        <w:widowControl w:val="0"/>
        <w:spacing w:before="240"/>
      </w:pPr>
      <w:r>
        <w:t xml:space="preserve"> What is your race?</w:t>
      </w:r>
    </w:p>
    <w:p w14:paraId="4C0A6C7C" w14:textId="77777777" w:rsidR="007265AA" w:rsidRDefault="00000000">
      <w:pPr>
        <w:widowControl w:val="0"/>
        <w:ind w:left="1080"/>
      </w:pPr>
      <w:r>
        <w:t>a.</w:t>
      </w:r>
      <w:r>
        <w:rPr>
          <w:sz w:val="14"/>
          <w:szCs w:val="14"/>
        </w:rPr>
        <w:tab/>
      </w:r>
      <w:r>
        <w:t>American Indian or Alaska Native</w:t>
      </w:r>
    </w:p>
    <w:p w14:paraId="46F0AD35" w14:textId="77777777" w:rsidR="007265AA" w:rsidRDefault="00000000">
      <w:pPr>
        <w:widowControl w:val="0"/>
        <w:ind w:left="1080"/>
      </w:pPr>
      <w:r>
        <w:t>b.</w:t>
      </w:r>
      <w:r>
        <w:rPr>
          <w:sz w:val="14"/>
          <w:szCs w:val="14"/>
        </w:rPr>
        <w:tab/>
      </w:r>
      <w:r>
        <w:t>Asian or Asian American</w:t>
      </w:r>
    </w:p>
    <w:p w14:paraId="1A31B421" w14:textId="77777777" w:rsidR="007265AA" w:rsidRDefault="00000000">
      <w:pPr>
        <w:widowControl w:val="0"/>
        <w:ind w:left="1080"/>
      </w:pPr>
      <w:r>
        <w:t>c.</w:t>
      </w:r>
      <w:r>
        <w:rPr>
          <w:sz w:val="14"/>
          <w:szCs w:val="14"/>
        </w:rPr>
        <w:t xml:space="preserve"> </w:t>
      </w:r>
      <w:r>
        <w:rPr>
          <w:sz w:val="14"/>
          <w:szCs w:val="14"/>
        </w:rPr>
        <w:tab/>
      </w:r>
      <w:r>
        <w:t>Black or African American</w:t>
      </w:r>
    </w:p>
    <w:p w14:paraId="7FD822B6" w14:textId="77777777" w:rsidR="007265AA" w:rsidRDefault="00000000">
      <w:pPr>
        <w:widowControl w:val="0"/>
        <w:ind w:left="1080"/>
      </w:pPr>
      <w:r>
        <w:t>d.</w:t>
      </w:r>
      <w:r>
        <w:rPr>
          <w:sz w:val="14"/>
          <w:szCs w:val="14"/>
        </w:rPr>
        <w:tab/>
      </w:r>
      <w:r>
        <w:t>Middle Eastern or North African</w:t>
      </w:r>
    </w:p>
    <w:p w14:paraId="21B8A052" w14:textId="77777777" w:rsidR="007265AA" w:rsidRDefault="00000000">
      <w:pPr>
        <w:widowControl w:val="0"/>
        <w:ind w:left="1080"/>
      </w:pPr>
      <w:r>
        <w:t>e.</w:t>
      </w:r>
      <w:r>
        <w:rPr>
          <w:sz w:val="14"/>
          <w:szCs w:val="14"/>
        </w:rPr>
        <w:tab/>
      </w:r>
      <w:r>
        <w:t>Native Hawai’ian or Pacific Islander</w:t>
      </w:r>
    </w:p>
    <w:p w14:paraId="42EB3B89" w14:textId="77777777" w:rsidR="007265AA" w:rsidRDefault="00000000">
      <w:pPr>
        <w:widowControl w:val="0"/>
        <w:ind w:left="1080"/>
      </w:pPr>
      <w:r>
        <w:t>f.</w:t>
      </w:r>
      <w:r>
        <w:rPr>
          <w:sz w:val="14"/>
          <w:szCs w:val="14"/>
        </w:rPr>
        <w:t xml:space="preserve">      </w:t>
      </w:r>
      <w:r>
        <w:t>White or European</w:t>
      </w:r>
    </w:p>
    <w:p w14:paraId="5557D720" w14:textId="77777777" w:rsidR="007265AA" w:rsidRDefault="00000000">
      <w:pPr>
        <w:widowControl w:val="0"/>
        <w:ind w:left="1080"/>
      </w:pPr>
      <w:r>
        <w:t>g.</w:t>
      </w:r>
      <w:r>
        <w:rPr>
          <w:sz w:val="14"/>
          <w:szCs w:val="14"/>
        </w:rPr>
        <w:tab/>
      </w:r>
      <w:r>
        <w:t>Other [specify]</w:t>
      </w:r>
    </w:p>
    <w:p w14:paraId="25E4D718" w14:textId="77777777" w:rsidR="007265AA" w:rsidRDefault="00000000">
      <w:pPr>
        <w:widowControl w:val="0"/>
        <w:ind w:left="1080"/>
      </w:pPr>
      <w:r>
        <w:t>h.</w:t>
      </w:r>
      <w:r>
        <w:rPr>
          <w:sz w:val="14"/>
          <w:szCs w:val="14"/>
        </w:rPr>
        <w:tab/>
      </w:r>
      <w:r>
        <w:t>Prefer not to say [Exclusive]</w:t>
      </w:r>
    </w:p>
    <w:p w14:paraId="571C7FD8" w14:textId="77777777" w:rsidR="007265AA" w:rsidRDefault="00000000">
      <w:pPr>
        <w:widowControl w:val="0"/>
        <w:spacing w:before="240"/>
      </w:pPr>
      <w:r>
        <w:t>Are you of Hispanic, Latino, or Spanish origin?</w:t>
      </w:r>
    </w:p>
    <w:p w14:paraId="7B617049" w14:textId="77777777" w:rsidR="007265AA" w:rsidRDefault="00000000">
      <w:pPr>
        <w:widowControl w:val="0"/>
        <w:ind w:left="1080"/>
      </w:pPr>
      <w:r>
        <w:t>a.</w:t>
      </w:r>
      <w:r>
        <w:rPr>
          <w:sz w:val="14"/>
          <w:szCs w:val="14"/>
        </w:rPr>
        <w:tab/>
      </w:r>
      <w:r>
        <w:t>Yes</w:t>
      </w:r>
    </w:p>
    <w:p w14:paraId="641D9328" w14:textId="77777777" w:rsidR="007265AA" w:rsidRDefault="00000000">
      <w:pPr>
        <w:widowControl w:val="0"/>
        <w:ind w:left="1080"/>
      </w:pPr>
      <w:r>
        <w:t>b.</w:t>
      </w:r>
      <w:r>
        <w:rPr>
          <w:sz w:val="14"/>
          <w:szCs w:val="14"/>
        </w:rPr>
        <w:tab/>
      </w:r>
      <w:r>
        <w:t>No</w:t>
      </w:r>
    </w:p>
    <w:p w14:paraId="5DA3626F" w14:textId="77777777" w:rsidR="007265AA" w:rsidRDefault="00000000">
      <w:pPr>
        <w:widowControl w:val="0"/>
        <w:ind w:left="1080"/>
      </w:pPr>
      <w:r>
        <w:t>c.</w:t>
      </w:r>
      <w:r>
        <w:rPr>
          <w:sz w:val="14"/>
          <w:szCs w:val="14"/>
        </w:rPr>
        <w:t xml:space="preserve"> </w:t>
      </w:r>
      <w:r>
        <w:rPr>
          <w:sz w:val="14"/>
          <w:szCs w:val="14"/>
        </w:rPr>
        <w:tab/>
      </w:r>
      <w:r>
        <w:t>Prefer not to say [Exclusive]</w:t>
      </w:r>
    </w:p>
    <w:p w14:paraId="600434A8" w14:textId="77777777" w:rsidR="007265AA" w:rsidRDefault="00000000">
      <w:pPr>
        <w:widowControl w:val="0"/>
        <w:spacing w:before="240"/>
        <w:rPr>
          <w:color w:val="212121"/>
        </w:rPr>
      </w:pPr>
      <w:r>
        <w:t xml:space="preserve"> </w:t>
      </w:r>
      <w:r>
        <w:rPr>
          <w:color w:val="212121"/>
        </w:rPr>
        <w:t>When did you graduate from medical school?</w:t>
      </w:r>
    </w:p>
    <w:p w14:paraId="1C65064C" w14:textId="77777777" w:rsidR="007265AA" w:rsidRDefault="00000000">
      <w:pPr>
        <w:widowControl w:val="0"/>
        <w:ind w:left="1080"/>
        <w:rPr>
          <w:color w:val="212121"/>
        </w:rPr>
      </w:pPr>
      <w:r>
        <w:rPr>
          <w:color w:val="212121"/>
        </w:rPr>
        <w:t>a.</w:t>
      </w:r>
      <w:r>
        <w:rPr>
          <w:color w:val="212121"/>
          <w:sz w:val="14"/>
          <w:szCs w:val="14"/>
        </w:rPr>
        <w:t xml:space="preserve">    </w:t>
      </w:r>
      <w:r>
        <w:rPr>
          <w:color w:val="212121"/>
        </w:rPr>
        <w:t xml:space="preserve">2018 or later      </w:t>
      </w:r>
      <w:r>
        <w:rPr>
          <w:color w:val="212121"/>
        </w:rPr>
        <w:tab/>
      </w:r>
    </w:p>
    <w:p w14:paraId="6AAF4F59" w14:textId="77777777" w:rsidR="007265AA" w:rsidRDefault="00000000">
      <w:pPr>
        <w:widowControl w:val="0"/>
        <w:ind w:left="1080"/>
        <w:rPr>
          <w:color w:val="212121"/>
        </w:rPr>
      </w:pPr>
      <w:r>
        <w:rPr>
          <w:color w:val="212121"/>
        </w:rPr>
        <w:t>b.</w:t>
      </w:r>
      <w:r>
        <w:rPr>
          <w:color w:val="212121"/>
          <w:sz w:val="14"/>
          <w:szCs w:val="14"/>
        </w:rPr>
        <w:t xml:space="preserve">    </w:t>
      </w:r>
      <w:r>
        <w:rPr>
          <w:color w:val="212121"/>
        </w:rPr>
        <w:t>2013 to 2017</w:t>
      </w:r>
    </w:p>
    <w:p w14:paraId="6283FCF2" w14:textId="77777777" w:rsidR="007265AA" w:rsidRDefault="00000000">
      <w:pPr>
        <w:widowControl w:val="0"/>
        <w:ind w:left="1080"/>
        <w:rPr>
          <w:color w:val="212121"/>
        </w:rPr>
      </w:pPr>
      <w:r>
        <w:rPr>
          <w:color w:val="212121"/>
        </w:rPr>
        <w:t>c.</w:t>
      </w:r>
      <w:r>
        <w:rPr>
          <w:color w:val="212121"/>
          <w:sz w:val="14"/>
          <w:szCs w:val="14"/>
        </w:rPr>
        <w:t xml:space="preserve">     </w:t>
      </w:r>
      <w:r>
        <w:rPr>
          <w:color w:val="212121"/>
        </w:rPr>
        <w:t>2008 to 2012</w:t>
      </w:r>
    </w:p>
    <w:p w14:paraId="7C8BB42A" w14:textId="77777777" w:rsidR="007265AA" w:rsidRDefault="00000000">
      <w:pPr>
        <w:widowControl w:val="0"/>
        <w:ind w:left="1080"/>
        <w:rPr>
          <w:color w:val="212121"/>
        </w:rPr>
      </w:pPr>
      <w:r>
        <w:rPr>
          <w:color w:val="212121"/>
        </w:rPr>
        <w:t>d.</w:t>
      </w:r>
      <w:r>
        <w:rPr>
          <w:color w:val="212121"/>
          <w:sz w:val="14"/>
          <w:szCs w:val="14"/>
        </w:rPr>
        <w:t xml:space="preserve">    </w:t>
      </w:r>
      <w:r>
        <w:rPr>
          <w:color w:val="212121"/>
        </w:rPr>
        <w:t>2003 to 2007</w:t>
      </w:r>
    </w:p>
    <w:p w14:paraId="168BB0D0" w14:textId="77777777" w:rsidR="007265AA" w:rsidRDefault="00000000">
      <w:pPr>
        <w:widowControl w:val="0"/>
        <w:ind w:left="1080"/>
        <w:rPr>
          <w:color w:val="212121"/>
        </w:rPr>
      </w:pPr>
      <w:r>
        <w:rPr>
          <w:color w:val="212121"/>
        </w:rPr>
        <w:t>e.</w:t>
      </w:r>
      <w:r>
        <w:rPr>
          <w:color w:val="212121"/>
          <w:sz w:val="14"/>
          <w:szCs w:val="14"/>
        </w:rPr>
        <w:t xml:space="preserve">    </w:t>
      </w:r>
      <w:r>
        <w:rPr>
          <w:color w:val="212121"/>
        </w:rPr>
        <w:t>1998 to 2002</w:t>
      </w:r>
    </w:p>
    <w:p w14:paraId="080AD14A" w14:textId="77777777" w:rsidR="007265AA" w:rsidRDefault="00000000">
      <w:pPr>
        <w:widowControl w:val="0"/>
        <w:ind w:left="1080"/>
        <w:rPr>
          <w:color w:val="212121"/>
        </w:rPr>
      </w:pPr>
      <w:r>
        <w:rPr>
          <w:color w:val="212121"/>
        </w:rPr>
        <w:t>f.</w:t>
      </w:r>
      <w:r>
        <w:rPr>
          <w:color w:val="212121"/>
          <w:sz w:val="14"/>
          <w:szCs w:val="14"/>
        </w:rPr>
        <w:t xml:space="preserve">      </w:t>
      </w:r>
      <w:r>
        <w:rPr>
          <w:color w:val="212121"/>
        </w:rPr>
        <w:t>1997 or earlier</w:t>
      </w:r>
    </w:p>
    <w:p w14:paraId="220BC06D" w14:textId="77777777" w:rsidR="007265AA" w:rsidRDefault="00000000">
      <w:pPr>
        <w:widowControl w:val="0"/>
        <w:spacing w:before="240"/>
        <w:rPr>
          <w:color w:val="212121"/>
        </w:rPr>
      </w:pPr>
      <w:r>
        <w:rPr>
          <w:color w:val="212121"/>
        </w:rPr>
        <w:t xml:space="preserve"> Which of the following best describe your current practice setting?</w:t>
      </w:r>
    </w:p>
    <w:p w14:paraId="37E1E672" w14:textId="77777777" w:rsidR="007265AA" w:rsidRDefault="00000000">
      <w:pPr>
        <w:widowControl w:val="0"/>
        <w:ind w:left="1080"/>
        <w:rPr>
          <w:color w:val="212121"/>
        </w:rPr>
      </w:pPr>
      <w:r>
        <w:rPr>
          <w:color w:val="212121"/>
        </w:rPr>
        <w:t>a.</w:t>
      </w:r>
      <w:r>
        <w:rPr>
          <w:color w:val="212121"/>
          <w:sz w:val="14"/>
          <w:szCs w:val="14"/>
        </w:rPr>
        <w:t xml:space="preserve">    </w:t>
      </w:r>
      <w:r>
        <w:rPr>
          <w:color w:val="212121"/>
        </w:rPr>
        <w:t>Solo practice</w:t>
      </w:r>
    </w:p>
    <w:p w14:paraId="70527CE0" w14:textId="77777777" w:rsidR="007265AA" w:rsidRDefault="00000000">
      <w:pPr>
        <w:widowControl w:val="0"/>
        <w:ind w:left="1080"/>
        <w:rPr>
          <w:color w:val="212121"/>
        </w:rPr>
      </w:pPr>
      <w:r>
        <w:rPr>
          <w:color w:val="212121"/>
        </w:rPr>
        <w:t>b.</w:t>
      </w:r>
      <w:r>
        <w:rPr>
          <w:color w:val="212121"/>
          <w:sz w:val="14"/>
          <w:szCs w:val="14"/>
        </w:rPr>
        <w:t xml:space="preserve">    </w:t>
      </w:r>
      <w:r>
        <w:rPr>
          <w:color w:val="212121"/>
        </w:rPr>
        <w:t>Group practice</w:t>
      </w:r>
    </w:p>
    <w:p w14:paraId="278D98EF" w14:textId="77777777" w:rsidR="007265AA" w:rsidRDefault="00000000">
      <w:pPr>
        <w:widowControl w:val="0"/>
        <w:ind w:left="1080"/>
        <w:rPr>
          <w:color w:val="212121"/>
        </w:rPr>
      </w:pPr>
      <w:r>
        <w:rPr>
          <w:color w:val="212121"/>
        </w:rPr>
        <w:t>c.</w:t>
      </w:r>
      <w:r>
        <w:rPr>
          <w:color w:val="212121"/>
          <w:sz w:val="14"/>
          <w:szCs w:val="14"/>
        </w:rPr>
        <w:t xml:space="preserve">     </w:t>
      </w:r>
      <w:r>
        <w:rPr>
          <w:color w:val="212121"/>
        </w:rPr>
        <w:t>Hospital setting (i.e., emergency department or outpatient department)</w:t>
      </w:r>
    </w:p>
    <w:p w14:paraId="7E30D087" w14:textId="77777777" w:rsidR="007265AA" w:rsidRDefault="00000000">
      <w:pPr>
        <w:widowControl w:val="0"/>
        <w:ind w:left="1080"/>
        <w:rPr>
          <w:color w:val="212121"/>
        </w:rPr>
      </w:pPr>
      <w:r>
        <w:rPr>
          <w:color w:val="212121"/>
        </w:rPr>
        <w:t>d.</w:t>
      </w:r>
      <w:r>
        <w:rPr>
          <w:color w:val="212121"/>
          <w:sz w:val="14"/>
          <w:szCs w:val="14"/>
        </w:rPr>
        <w:t xml:space="preserve">    </w:t>
      </w:r>
      <w:r>
        <w:rPr>
          <w:color w:val="212121"/>
        </w:rPr>
        <w:t>Community health center</w:t>
      </w:r>
    </w:p>
    <w:p w14:paraId="0618DC1C" w14:textId="77777777" w:rsidR="008E7152" w:rsidRDefault="00000000" w:rsidP="008E7152">
      <w:pPr>
        <w:widowControl w:val="0"/>
        <w:ind w:left="1080"/>
        <w:rPr>
          <w:color w:val="212121"/>
        </w:rPr>
      </w:pPr>
      <w:r>
        <w:rPr>
          <w:color w:val="212121"/>
        </w:rPr>
        <w:t>e.</w:t>
      </w:r>
      <w:r>
        <w:rPr>
          <w:color w:val="212121"/>
          <w:sz w:val="14"/>
          <w:szCs w:val="14"/>
        </w:rPr>
        <w:t xml:space="preserve">    </w:t>
      </w:r>
      <w:r>
        <w:rPr>
          <w:color w:val="212121"/>
        </w:rPr>
        <w:t>Other</w:t>
      </w:r>
    </w:p>
    <w:p w14:paraId="5FF36507" w14:textId="02C0C2D1" w:rsidR="007265AA" w:rsidRPr="008E7152" w:rsidRDefault="00000000" w:rsidP="008E7152">
      <w:pPr>
        <w:widowControl w:val="0"/>
        <w:rPr>
          <w:color w:val="212121"/>
        </w:rPr>
      </w:pPr>
      <w:proofErr w:type="spellStart"/>
      <w:r>
        <w:rPr>
          <w:b/>
        </w:rPr>
        <w:lastRenderedPageBreak/>
        <w:t>eTable</w:t>
      </w:r>
      <w:proofErr w:type="spellEnd"/>
      <w:r>
        <w:rPr>
          <w:b/>
        </w:rPr>
        <w:t xml:space="preserve"> 1</w:t>
      </w:r>
      <w:r>
        <w:t>. Characteristics of Physicians</w:t>
      </w:r>
    </w:p>
    <w:tbl>
      <w:tblPr>
        <w:tblStyle w:val="a"/>
        <w:tblW w:w="9390" w:type="dxa"/>
        <w:tblBorders>
          <w:top w:val="nil"/>
          <w:left w:val="nil"/>
          <w:bottom w:val="nil"/>
          <w:right w:val="nil"/>
          <w:insideH w:val="nil"/>
          <w:insideV w:val="nil"/>
        </w:tblBorders>
        <w:tblLayout w:type="fixed"/>
        <w:tblLook w:val="0600" w:firstRow="0" w:lastRow="0" w:firstColumn="0" w:lastColumn="0" w:noHBand="1" w:noVBand="1"/>
      </w:tblPr>
      <w:tblGrid>
        <w:gridCol w:w="4230"/>
        <w:gridCol w:w="2100"/>
        <w:gridCol w:w="3060"/>
      </w:tblGrid>
      <w:tr w:rsidR="007265AA" w14:paraId="0398A6A3" w14:textId="77777777">
        <w:trPr>
          <w:trHeight w:val="435"/>
        </w:trPr>
        <w:tc>
          <w:tcPr>
            <w:tcW w:w="42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777A579" w14:textId="77777777" w:rsidR="007265AA" w:rsidRDefault="00000000">
            <w:r>
              <w:t>Characteristic</w:t>
            </w:r>
          </w:p>
        </w:tc>
        <w:tc>
          <w:tcPr>
            <w:tcW w:w="210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413C3F5" w14:textId="77777777" w:rsidR="007265AA" w:rsidRDefault="00000000">
            <w:pPr>
              <w:jc w:val="center"/>
            </w:pPr>
            <w:r>
              <w:t>All Physicians (N=1000)</w:t>
            </w:r>
          </w:p>
        </w:tc>
        <w:tc>
          <w:tcPr>
            <w:tcW w:w="306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5518643" w14:textId="77777777" w:rsidR="007265AA" w:rsidRDefault="00000000">
            <w:pPr>
              <w:jc w:val="center"/>
            </w:pPr>
            <w:r>
              <w:t>Physicians Accepting New Patients with Chronic Pain (N=852)</w:t>
            </w:r>
          </w:p>
        </w:tc>
      </w:tr>
      <w:tr w:rsidR="007265AA" w14:paraId="30F9D3FD" w14:textId="77777777">
        <w:trPr>
          <w:trHeight w:val="180"/>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23D7D14" w14:textId="77777777" w:rsidR="007265AA" w:rsidRDefault="00000000">
            <w:r>
              <w:t xml:space="preserve"> </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5BF43524" w14:textId="77777777" w:rsidR="007265AA" w:rsidRDefault="00000000">
            <w:pPr>
              <w:jc w:val="center"/>
            </w:pPr>
            <w:r>
              <w:t>N (weighted %)</w:t>
            </w:r>
          </w:p>
        </w:tc>
        <w:tc>
          <w:tcPr>
            <w:tcW w:w="3060" w:type="dxa"/>
            <w:tcBorders>
              <w:top w:val="nil"/>
              <w:left w:val="nil"/>
              <w:bottom w:val="single" w:sz="6" w:space="0" w:color="000000"/>
              <w:right w:val="single" w:sz="6" w:space="0" w:color="000000"/>
            </w:tcBorders>
            <w:tcMar>
              <w:top w:w="0" w:type="dxa"/>
              <w:left w:w="100" w:type="dxa"/>
              <w:bottom w:w="0" w:type="dxa"/>
              <w:right w:w="100" w:type="dxa"/>
            </w:tcMar>
          </w:tcPr>
          <w:p w14:paraId="42A78DDB" w14:textId="77777777" w:rsidR="007265AA" w:rsidRDefault="00000000">
            <w:pPr>
              <w:jc w:val="center"/>
            </w:pPr>
            <w:r>
              <w:t>N (weighted %)</w:t>
            </w:r>
          </w:p>
        </w:tc>
      </w:tr>
      <w:tr w:rsidR="007265AA" w14:paraId="4B6A51E7"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B466B0C" w14:textId="77777777" w:rsidR="007265AA" w:rsidRDefault="00000000">
            <w:r>
              <w:t>Age, median (SD)</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578598E7" w14:textId="77777777" w:rsidR="007265AA" w:rsidRDefault="00000000">
            <w:pPr>
              <w:jc w:val="center"/>
            </w:pPr>
            <w:r>
              <w:t>52 (11.3)</w:t>
            </w:r>
          </w:p>
        </w:tc>
        <w:tc>
          <w:tcPr>
            <w:tcW w:w="3060" w:type="dxa"/>
            <w:tcBorders>
              <w:top w:val="nil"/>
              <w:left w:val="nil"/>
              <w:bottom w:val="single" w:sz="6" w:space="0" w:color="000000"/>
              <w:right w:val="single" w:sz="6" w:space="0" w:color="000000"/>
            </w:tcBorders>
            <w:tcMar>
              <w:top w:w="0" w:type="dxa"/>
              <w:left w:w="100" w:type="dxa"/>
              <w:bottom w:w="0" w:type="dxa"/>
              <w:right w:w="100" w:type="dxa"/>
            </w:tcMar>
          </w:tcPr>
          <w:p w14:paraId="3B47C556" w14:textId="77777777" w:rsidR="007265AA" w:rsidRDefault="00000000">
            <w:pPr>
              <w:jc w:val="center"/>
              <w:rPr>
                <w:color w:val="000000"/>
              </w:rPr>
            </w:pPr>
            <w:r>
              <w:rPr>
                <w:color w:val="000000"/>
              </w:rPr>
              <w:t>52 (11.3)</w:t>
            </w:r>
          </w:p>
        </w:tc>
      </w:tr>
      <w:tr w:rsidR="007265AA" w14:paraId="2AA374CA" w14:textId="77777777">
        <w:trPr>
          <w:trHeight w:val="31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8D4E6B4" w14:textId="77777777" w:rsidR="007265AA" w:rsidRDefault="00000000">
            <w:r>
              <w:t>Gender</w:t>
            </w:r>
          </w:p>
        </w:tc>
      </w:tr>
      <w:tr w:rsidR="007265AA" w14:paraId="3AB1002D"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BC4245A" w14:textId="77777777" w:rsidR="007265AA" w:rsidRDefault="00000000">
            <w:r>
              <w:t xml:space="preserve">  Man</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0EB368AA" w14:textId="77777777" w:rsidR="007265AA" w:rsidRDefault="00000000">
            <w:pPr>
              <w:jc w:val="center"/>
            </w:pPr>
            <w:r>
              <w:t>689 (63.0)</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C2FEAD" w14:textId="77777777" w:rsidR="007265AA" w:rsidRDefault="00000000">
            <w:pPr>
              <w:jc w:val="center"/>
            </w:pPr>
            <w:r>
              <w:rPr>
                <w:color w:val="000000"/>
              </w:rPr>
              <w:t>610 (66.1)</w:t>
            </w:r>
          </w:p>
        </w:tc>
      </w:tr>
      <w:tr w:rsidR="007265AA" w14:paraId="620DFBC3"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3608335" w14:textId="77777777" w:rsidR="007265AA" w:rsidRDefault="00000000">
            <w:r>
              <w:t xml:space="preserve">  Woman</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18965F53" w14:textId="77777777" w:rsidR="007265AA" w:rsidRDefault="00000000">
            <w:pPr>
              <w:jc w:val="center"/>
            </w:pPr>
            <w:r>
              <w:t>262 (34.5)</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BD3A92D" w14:textId="77777777" w:rsidR="007265AA" w:rsidRDefault="00000000">
            <w:pPr>
              <w:jc w:val="center"/>
            </w:pPr>
            <w:r>
              <w:rPr>
                <w:color w:val="000000"/>
              </w:rPr>
              <w:t>206 (31.5)</w:t>
            </w:r>
          </w:p>
        </w:tc>
      </w:tr>
      <w:tr w:rsidR="007265AA" w14:paraId="0EAE56E1"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D804E91" w14:textId="77777777" w:rsidR="007265AA" w:rsidRDefault="00000000">
            <w:r>
              <w:t xml:space="preserve">  Other</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4E52EBA3" w14:textId="77777777" w:rsidR="007265AA" w:rsidRDefault="00000000">
            <w:pPr>
              <w:jc w:val="center"/>
            </w:pPr>
            <w:r>
              <w:t>7 (0.7)</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26B9AF" w14:textId="77777777" w:rsidR="007265AA" w:rsidRDefault="00000000">
            <w:pPr>
              <w:jc w:val="center"/>
            </w:pPr>
            <w:r>
              <w:rPr>
                <w:color w:val="000000"/>
              </w:rPr>
              <w:t>5 (0.7)</w:t>
            </w:r>
          </w:p>
        </w:tc>
      </w:tr>
      <w:tr w:rsidR="007265AA" w14:paraId="6D427173"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147A338" w14:textId="77777777" w:rsidR="007265AA" w:rsidRDefault="00000000">
            <w:r>
              <w:t xml:space="preserve">  Prefer not to say</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444D7F00" w14:textId="77777777" w:rsidR="007265AA" w:rsidRDefault="00000000">
            <w:pPr>
              <w:jc w:val="center"/>
            </w:pPr>
            <w:r>
              <w:t>42 (1.9)</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0DECCD" w14:textId="77777777" w:rsidR="007265AA" w:rsidRDefault="00000000">
            <w:pPr>
              <w:jc w:val="center"/>
            </w:pPr>
            <w:r>
              <w:rPr>
                <w:color w:val="000000"/>
              </w:rPr>
              <w:t>31 (1.7)</w:t>
            </w:r>
          </w:p>
        </w:tc>
      </w:tr>
      <w:tr w:rsidR="007265AA" w14:paraId="1765187C" w14:textId="77777777">
        <w:trPr>
          <w:trHeight w:val="31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9074815" w14:textId="77777777" w:rsidR="007265AA" w:rsidRDefault="00000000">
            <w:r>
              <w:t xml:space="preserve">Race and Ethnicity </w:t>
            </w:r>
          </w:p>
        </w:tc>
      </w:tr>
      <w:tr w:rsidR="007265AA" w14:paraId="2A228DDE"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C691222" w14:textId="77777777" w:rsidR="007265AA" w:rsidRDefault="00000000">
            <w:r>
              <w:t xml:space="preserve">  White</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05E967F7" w14:textId="77777777" w:rsidR="007265AA" w:rsidRDefault="00000000">
            <w:pPr>
              <w:jc w:val="center"/>
            </w:pPr>
            <w:r>
              <w:t>592 (63.2)</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461863" w14:textId="77777777" w:rsidR="007265AA" w:rsidRDefault="00000000">
            <w:pPr>
              <w:jc w:val="center"/>
            </w:pPr>
            <w:r>
              <w:rPr>
                <w:color w:val="000000"/>
              </w:rPr>
              <w:t>508 (62.8)</w:t>
            </w:r>
          </w:p>
        </w:tc>
      </w:tr>
      <w:tr w:rsidR="007265AA" w14:paraId="361A4F54"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AA959D0" w14:textId="77777777" w:rsidR="007265AA" w:rsidRDefault="00000000">
            <w:r>
              <w:t xml:space="preserve">  Asian</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1DE74413" w14:textId="77777777" w:rsidR="007265AA" w:rsidRDefault="00000000">
            <w:pPr>
              <w:jc w:val="center"/>
            </w:pPr>
            <w:r>
              <w:t>230 (23.1)</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C2B59A1" w14:textId="77777777" w:rsidR="007265AA" w:rsidRDefault="00000000">
            <w:pPr>
              <w:jc w:val="center"/>
            </w:pPr>
            <w:r>
              <w:rPr>
                <w:color w:val="000000"/>
              </w:rPr>
              <w:t>197 (23.1)</w:t>
            </w:r>
          </w:p>
        </w:tc>
      </w:tr>
      <w:tr w:rsidR="007265AA" w14:paraId="5639DE46"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A621B30" w14:textId="77777777" w:rsidR="007265AA" w:rsidRDefault="00000000">
            <w:r>
              <w:t xml:space="preserve">  Black</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10B9D9D5" w14:textId="77777777" w:rsidR="007265AA" w:rsidRDefault="00000000">
            <w:pPr>
              <w:jc w:val="center"/>
            </w:pPr>
            <w:r>
              <w:t>27 (6.3)</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E6683E" w14:textId="77777777" w:rsidR="007265AA" w:rsidRDefault="00000000">
            <w:pPr>
              <w:jc w:val="center"/>
            </w:pPr>
            <w:r>
              <w:rPr>
                <w:color w:val="000000"/>
              </w:rPr>
              <w:t>21 (6.4)</w:t>
            </w:r>
          </w:p>
        </w:tc>
      </w:tr>
      <w:tr w:rsidR="007265AA" w14:paraId="67B98840"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51115C6" w14:textId="77777777" w:rsidR="007265AA" w:rsidRDefault="00000000">
            <w:r>
              <w:t xml:space="preserve">  Hispanic or Latino</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7B7D0772" w14:textId="77777777" w:rsidR="007265AA" w:rsidRDefault="00000000">
            <w:pPr>
              <w:jc w:val="center"/>
            </w:pPr>
            <w:r>
              <w:t>49 (6.5)</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939B4D" w14:textId="77777777" w:rsidR="007265AA" w:rsidRDefault="00000000">
            <w:pPr>
              <w:jc w:val="center"/>
            </w:pPr>
            <w:r>
              <w:rPr>
                <w:color w:val="000000"/>
              </w:rPr>
              <w:t>39 (6.4)</w:t>
            </w:r>
          </w:p>
        </w:tc>
      </w:tr>
      <w:tr w:rsidR="007265AA" w14:paraId="2C9A904B" w14:textId="77777777">
        <w:trPr>
          <w:trHeight w:val="19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3ACF0B1" w14:textId="77777777" w:rsidR="007265AA" w:rsidRDefault="00000000">
            <w:r>
              <w:t>Proportion of patient panel with chronic noncancer pain</w:t>
            </w:r>
          </w:p>
        </w:tc>
      </w:tr>
      <w:tr w:rsidR="007265AA" w14:paraId="3E4426D4"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09E467E" w14:textId="77777777" w:rsidR="007265AA" w:rsidRDefault="00000000">
            <w:r>
              <w:t xml:space="preserve">  Low (1% to 33%)</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130320ED" w14:textId="77777777" w:rsidR="007265AA" w:rsidRDefault="00000000">
            <w:pPr>
              <w:jc w:val="center"/>
            </w:pPr>
            <w:r>
              <w:t>428 (46.5)</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12CCB5" w14:textId="77777777" w:rsidR="007265AA" w:rsidRDefault="00000000">
            <w:pPr>
              <w:jc w:val="center"/>
            </w:pPr>
            <w:r>
              <w:rPr>
                <w:color w:val="000000"/>
              </w:rPr>
              <w:t>342 (44.5)</w:t>
            </w:r>
          </w:p>
        </w:tc>
      </w:tr>
      <w:tr w:rsidR="007265AA" w14:paraId="1167E6DE"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7925C38" w14:textId="77777777" w:rsidR="007265AA" w:rsidRDefault="00000000">
            <w:r>
              <w:t xml:space="preserve">  Medium (34% to 66%)</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24E8BBF1" w14:textId="77777777" w:rsidR="007265AA" w:rsidRDefault="00000000">
            <w:pPr>
              <w:jc w:val="center"/>
            </w:pPr>
            <w:r>
              <w:t>310 (32.7)</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F7EE019" w14:textId="77777777" w:rsidR="007265AA" w:rsidRDefault="00000000">
            <w:pPr>
              <w:jc w:val="center"/>
            </w:pPr>
            <w:r>
              <w:rPr>
                <w:color w:val="000000"/>
              </w:rPr>
              <w:t>266 (32.5)</w:t>
            </w:r>
          </w:p>
        </w:tc>
      </w:tr>
      <w:tr w:rsidR="007265AA" w14:paraId="2172BB72"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A108693" w14:textId="77777777" w:rsidR="007265AA" w:rsidRDefault="00000000">
            <w:r>
              <w:t xml:space="preserve">  High (67% to 100%)</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47078A85" w14:textId="77777777" w:rsidR="007265AA" w:rsidRDefault="00000000">
            <w:pPr>
              <w:jc w:val="center"/>
            </w:pPr>
            <w:r>
              <w:t>262 (20.8)</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59F759" w14:textId="77777777" w:rsidR="007265AA" w:rsidRDefault="00000000">
            <w:pPr>
              <w:jc w:val="center"/>
            </w:pPr>
            <w:r>
              <w:rPr>
                <w:color w:val="000000"/>
              </w:rPr>
              <w:t>244 (23.0)</w:t>
            </w:r>
          </w:p>
        </w:tc>
      </w:tr>
      <w:tr w:rsidR="007265AA" w14:paraId="5D4D3211" w14:textId="77777777">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98DBB09" w14:textId="77777777" w:rsidR="007265AA" w:rsidRDefault="00000000">
            <w:r>
              <w:t>Completion of state cannabis authorization process</w:t>
            </w:r>
          </w:p>
        </w:tc>
      </w:tr>
      <w:tr w:rsidR="007265AA" w14:paraId="4A5F5CE5"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586A24B" w14:textId="77777777" w:rsidR="007265AA" w:rsidRDefault="00000000">
            <w:r>
              <w:t xml:space="preserve">  No</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490D1B92" w14:textId="77777777" w:rsidR="007265AA" w:rsidRDefault="00000000">
            <w:pPr>
              <w:jc w:val="center"/>
            </w:pPr>
            <w:r>
              <w:t>363 (38.8)</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E7817D" w14:textId="77777777" w:rsidR="007265AA" w:rsidRDefault="00000000">
            <w:pPr>
              <w:jc w:val="center"/>
            </w:pPr>
            <w:r>
              <w:rPr>
                <w:color w:val="000000"/>
              </w:rPr>
              <w:t>301 (37.0)</w:t>
            </w:r>
          </w:p>
        </w:tc>
      </w:tr>
      <w:tr w:rsidR="007265AA" w14:paraId="462890DC"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77B97C8" w14:textId="77777777" w:rsidR="007265AA" w:rsidRDefault="00000000">
            <w:r>
              <w:t xml:space="preserve">  Yes</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6B7A9E48" w14:textId="77777777" w:rsidR="007265AA" w:rsidRDefault="00000000">
            <w:pPr>
              <w:jc w:val="center"/>
            </w:pPr>
            <w:r>
              <w:t>295 (26.7)</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172D0F" w14:textId="77777777" w:rsidR="007265AA" w:rsidRDefault="00000000">
            <w:pPr>
              <w:jc w:val="center"/>
            </w:pPr>
            <w:r>
              <w:rPr>
                <w:color w:val="000000"/>
              </w:rPr>
              <w:t>266 (28.8)</w:t>
            </w:r>
          </w:p>
        </w:tc>
      </w:tr>
      <w:tr w:rsidR="007265AA" w14:paraId="1BECA1AA"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D4A1DCB" w14:textId="77777777" w:rsidR="007265AA" w:rsidRDefault="00000000">
            <w:r>
              <w:t xml:space="preserve">  Other</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3F65AE5E" w14:textId="77777777" w:rsidR="007265AA" w:rsidRDefault="00000000">
            <w:pPr>
              <w:jc w:val="center"/>
            </w:pPr>
            <w:r>
              <w:t>342 (34.5)</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DF19C6" w14:textId="77777777" w:rsidR="007265AA" w:rsidRDefault="00000000">
            <w:pPr>
              <w:jc w:val="center"/>
            </w:pPr>
            <w:r>
              <w:rPr>
                <w:color w:val="000000"/>
              </w:rPr>
              <w:t>285 (34.2)</w:t>
            </w:r>
          </w:p>
        </w:tc>
      </w:tr>
      <w:tr w:rsidR="007265AA" w14:paraId="6426907D" w14:textId="77777777">
        <w:trPr>
          <w:trHeight w:val="31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002BD57" w14:textId="77777777" w:rsidR="007265AA" w:rsidRDefault="00000000">
            <w:r>
              <w:t xml:space="preserve">Medical school graduation year </w:t>
            </w:r>
          </w:p>
        </w:tc>
      </w:tr>
      <w:tr w:rsidR="007265AA" w14:paraId="437C43B2"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681FC1A" w14:textId="77777777" w:rsidR="007265AA" w:rsidRDefault="00000000">
            <w:r>
              <w:t xml:space="preserve">  2007 or earlier</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33B1527B" w14:textId="77777777" w:rsidR="007265AA" w:rsidRDefault="00000000">
            <w:pPr>
              <w:jc w:val="center"/>
            </w:pPr>
            <w:r>
              <w:t>747 (77.6)</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B5F4C7" w14:textId="77777777" w:rsidR="007265AA" w:rsidRDefault="00000000">
            <w:pPr>
              <w:jc w:val="center"/>
            </w:pPr>
            <w:r>
              <w:rPr>
                <w:color w:val="000000"/>
              </w:rPr>
              <w:t>626 (75.8)</w:t>
            </w:r>
          </w:p>
        </w:tc>
      </w:tr>
      <w:tr w:rsidR="007265AA" w14:paraId="3603C134"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13DCF7F" w14:textId="77777777" w:rsidR="007265AA" w:rsidRDefault="00000000">
            <w:r>
              <w:t xml:space="preserve">  2008 or later</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0B4DE7B9" w14:textId="77777777" w:rsidR="007265AA" w:rsidRDefault="00000000">
            <w:pPr>
              <w:jc w:val="center"/>
            </w:pPr>
            <w:r>
              <w:t>253 (22.4)</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BF5A9B" w14:textId="77777777" w:rsidR="007265AA" w:rsidRDefault="00000000">
            <w:pPr>
              <w:jc w:val="center"/>
            </w:pPr>
            <w:r>
              <w:rPr>
                <w:color w:val="000000"/>
              </w:rPr>
              <w:t>226 (24.2)</w:t>
            </w:r>
          </w:p>
        </w:tc>
      </w:tr>
      <w:tr w:rsidR="007265AA" w14:paraId="2E47E1ED" w14:textId="77777777">
        <w:trPr>
          <w:trHeight w:val="31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917BA03" w14:textId="77777777" w:rsidR="007265AA" w:rsidRDefault="00000000">
            <w:r>
              <w:t xml:space="preserve">Primary medical specialty </w:t>
            </w:r>
          </w:p>
        </w:tc>
      </w:tr>
      <w:tr w:rsidR="007265AA" w14:paraId="0194B7C4"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6B31CF6" w14:textId="77777777" w:rsidR="007265AA" w:rsidRDefault="00000000">
            <w:r>
              <w:t xml:space="preserve">  Primary care </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706AD75D" w14:textId="77777777" w:rsidR="007265AA" w:rsidRDefault="00000000">
            <w:pPr>
              <w:jc w:val="center"/>
            </w:pPr>
            <w:r>
              <w:t>641 (78.1)</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D50E5C" w14:textId="77777777" w:rsidR="007265AA" w:rsidRDefault="00000000">
            <w:pPr>
              <w:jc w:val="center"/>
            </w:pPr>
            <w:r>
              <w:rPr>
                <w:color w:val="000000"/>
              </w:rPr>
              <w:t>524 (76.4)</w:t>
            </w:r>
          </w:p>
        </w:tc>
      </w:tr>
      <w:tr w:rsidR="007265AA" w14:paraId="50507C3B"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15A9399" w14:textId="77777777" w:rsidR="007265AA" w:rsidRDefault="00000000">
            <w:r>
              <w:t xml:space="preserve">  Pain specialists</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4ADD33AB" w14:textId="77777777" w:rsidR="007265AA" w:rsidRDefault="00000000">
            <w:pPr>
              <w:jc w:val="center"/>
            </w:pPr>
            <w:r>
              <w:t>359 (21.9)</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13F952" w14:textId="77777777" w:rsidR="007265AA" w:rsidRDefault="00000000">
            <w:pPr>
              <w:jc w:val="center"/>
            </w:pPr>
            <w:r>
              <w:rPr>
                <w:color w:val="000000"/>
              </w:rPr>
              <w:t>328 (23.6)</w:t>
            </w:r>
          </w:p>
        </w:tc>
      </w:tr>
      <w:tr w:rsidR="007265AA" w14:paraId="28AB7BB9" w14:textId="77777777">
        <w:trPr>
          <w:trHeight w:val="31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ABABB2D" w14:textId="77777777" w:rsidR="007265AA" w:rsidRDefault="00000000">
            <w:r>
              <w:t>Current practice setting</w:t>
            </w:r>
          </w:p>
        </w:tc>
      </w:tr>
      <w:tr w:rsidR="007265AA" w14:paraId="5FA1456D"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5B641E5" w14:textId="77777777" w:rsidR="007265AA" w:rsidRDefault="00000000">
            <w:r>
              <w:t xml:space="preserve">  Solo or group practice</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4C0AD84A" w14:textId="77777777" w:rsidR="007265AA" w:rsidRDefault="00000000">
            <w:pPr>
              <w:jc w:val="center"/>
            </w:pPr>
            <w:r>
              <w:t>751 (76.0)</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187083" w14:textId="77777777" w:rsidR="007265AA" w:rsidRDefault="00000000">
            <w:pPr>
              <w:jc w:val="center"/>
            </w:pPr>
            <w:r>
              <w:rPr>
                <w:color w:val="000000"/>
              </w:rPr>
              <w:t>633 (74.6)</w:t>
            </w:r>
          </w:p>
        </w:tc>
      </w:tr>
      <w:tr w:rsidR="007265AA" w14:paraId="7C25F29E" w14:textId="77777777">
        <w:trPr>
          <w:trHeight w:val="315"/>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8F15FC2" w14:textId="77777777" w:rsidR="007265AA" w:rsidRDefault="00000000">
            <w:r>
              <w:t xml:space="preserve">  Hospital</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6EF3644C" w14:textId="77777777" w:rsidR="007265AA" w:rsidRDefault="00000000">
            <w:pPr>
              <w:jc w:val="center"/>
            </w:pPr>
            <w:r>
              <w:t>199 (18.6)</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5BBB1D" w14:textId="77777777" w:rsidR="007265AA" w:rsidRDefault="00000000">
            <w:pPr>
              <w:jc w:val="center"/>
            </w:pPr>
            <w:r>
              <w:rPr>
                <w:color w:val="000000"/>
              </w:rPr>
              <w:t>176 (19.9)</w:t>
            </w:r>
          </w:p>
        </w:tc>
      </w:tr>
      <w:tr w:rsidR="007265AA" w14:paraId="63630BC0" w14:textId="77777777">
        <w:trPr>
          <w:trHeight w:val="60"/>
        </w:trPr>
        <w:tc>
          <w:tcPr>
            <w:tcW w:w="4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6D9823F" w14:textId="77777777" w:rsidR="007265AA" w:rsidRDefault="00000000">
            <w:r>
              <w:t xml:space="preserve">  Other (e.g., community health center)</w:t>
            </w:r>
          </w:p>
        </w:tc>
        <w:tc>
          <w:tcPr>
            <w:tcW w:w="2100" w:type="dxa"/>
            <w:tcBorders>
              <w:top w:val="nil"/>
              <w:left w:val="nil"/>
              <w:bottom w:val="single" w:sz="6" w:space="0" w:color="000000"/>
              <w:right w:val="single" w:sz="6" w:space="0" w:color="000000"/>
            </w:tcBorders>
            <w:tcMar>
              <w:top w:w="0" w:type="dxa"/>
              <w:left w:w="100" w:type="dxa"/>
              <w:bottom w:w="0" w:type="dxa"/>
              <w:right w:w="100" w:type="dxa"/>
            </w:tcMar>
          </w:tcPr>
          <w:p w14:paraId="7166859F" w14:textId="77777777" w:rsidR="007265AA" w:rsidRDefault="00000000">
            <w:pPr>
              <w:jc w:val="center"/>
            </w:pPr>
            <w:r>
              <w:t>50 (5.4)</w:t>
            </w:r>
          </w:p>
        </w:tc>
        <w:tc>
          <w:tcPr>
            <w:tcW w:w="306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2123B2" w14:textId="77777777" w:rsidR="007265AA" w:rsidRDefault="00000000">
            <w:pPr>
              <w:jc w:val="center"/>
            </w:pPr>
            <w:r>
              <w:rPr>
                <w:color w:val="000000"/>
              </w:rPr>
              <w:t>43 (5.5)</w:t>
            </w:r>
          </w:p>
        </w:tc>
      </w:tr>
    </w:tbl>
    <w:p w14:paraId="69C6A568" w14:textId="77777777" w:rsidR="007265AA" w:rsidRDefault="007265AA"/>
    <w:p w14:paraId="04C46CC3" w14:textId="77777777" w:rsidR="007265AA" w:rsidRDefault="00000000">
      <w:r>
        <w:t xml:space="preserve">Notes: Results account for sampling weights. Other authorization process indicates state does not require authorization or unsure if state requires authorization. Other gender indicates Non-binary / Trans / Genderqueer / Genderfluid. Primary care specialties included family medicine, internal medicine, and general medicine. Pain specialists included anesthesiology, neurology, physical med/rehab, and pain specialist. </w:t>
      </w:r>
      <w:r>
        <w:br w:type="page"/>
      </w:r>
    </w:p>
    <w:p w14:paraId="7E8D307B" w14:textId="77777777" w:rsidR="007265AA" w:rsidRDefault="00000000">
      <w:pPr>
        <w:spacing w:after="200" w:line="240" w:lineRule="auto"/>
      </w:pPr>
      <w:proofErr w:type="spellStart"/>
      <w:r>
        <w:rPr>
          <w:b/>
        </w:rPr>
        <w:lastRenderedPageBreak/>
        <w:t>eTable</w:t>
      </w:r>
      <w:proofErr w:type="spellEnd"/>
      <w:r>
        <w:rPr>
          <w:b/>
        </w:rPr>
        <w:t xml:space="preserve"> 2</w:t>
      </w:r>
      <w:r>
        <w:t>. Among physicians accepting new chronic pain patients, characteristics of physicians who are unwilling to accept new chronic pain patients managing their pain with prescription opioids or medical cannabis</w:t>
      </w:r>
    </w:p>
    <w:tbl>
      <w:tblPr>
        <w:tblStyle w:val="a0"/>
        <w:tblW w:w="9390" w:type="dxa"/>
        <w:tblBorders>
          <w:top w:val="nil"/>
          <w:left w:val="nil"/>
          <w:bottom w:val="nil"/>
          <w:right w:val="nil"/>
          <w:insideH w:val="nil"/>
          <w:insideV w:val="nil"/>
        </w:tblBorders>
        <w:tblLayout w:type="fixed"/>
        <w:tblLook w:val="0600" w:firstRow="0" w:lastRow="0" w:firstColumn="0" w:lastColumn="0" w:noHBand="1" w:noVBand="1"/>
      </w:tblPr>
      <w:tblGrid>
        <w:gridCol w:w="3135"/>
        <w:gridCol w:w="3645"/>
        <w:gridCol w:w="2610"/>
      </w:tblGrid>
      <w:tr w:rsidR="007265AA" w14:paraId="04B25329" w14:textId="77777777">
        <w:tc>
          <w:tcPr>
            <w:tcW w:w="31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989CF01" w14:textId="77777777" w:rsidR="007265AA" w:rsidRDefault="00000000">
            <w:pPr>
              <w:spacing w:line="240" w:lineRule="auto"/>
            </w:pPr>
            <w:r>
              <w:t>Characteristic</w:t>
            </w:r>
          </w:p>
        </w:tc>
        <w:tc>
          <w:tcPr>
            <w:tcW w:w="6255" w:type="dxa"/>
            <w:gridSpan w:val="2"/>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6D717A2" w14:textId="77777777" w:rsidR="007265AA" w:rsidRDefault="00000000">
            <w:pPr>
              <w:spacing w:line="240" w:lineRule="auto"/>
              <w:jc w:val="center"/>
            </w:pPr>
            <w:r>
              <w:t xml:space="preserve">Physicians Accepting New Patients with Chronic Pain </w:t>
            </w:r>
          </w:p>
        </w:tc>
      </w:tr>
      <w:tr w:rsidR="007265AA" w14:paraId="2A885EA7" w14:textId="77777777">
        <w:tc>
          <w:tcPr>
            <w:tcW w:w="31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82CECF0" w14:textId="77777777" w:rsidR="007265AA" w:rsidRDefault="007265AA">
            <w:pPr>
              <w:spacing w:line="240" w:lineRule="auto"/>
            </w:pPr>
          </w:p>
        </w:tc>
        <w:tc>
          <w:tcPr>
            <w:tcW w:w="364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E8A90FF" w14:textId="77777777" w:rsidR="007265AA" w:rsidRDefault="00000000">
            <w:pPr>
              <w:spacing w:line="240" w:lineRule="auto"/>
              <w:jc w:val="center"/>
            </w:pPr>
            <w:r>
              <w:t xml:space="preserve">Taking Prescription Opioids </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4E9705D" w14:textId="77777777" w:rsidR="007265AA" w:rsidRDefault="00000000">
            <w:pPr>
              <w:spacing w:line="240" w:lineRule="auto"/>
              <w:jc w:val="center"/>
            </w:pPr>
            <w:r>
              <w:t>Taking Cannabis</w:t>
            </w:r>
          </w:p>
        </w:tc>
      </w:tr>
      <w:tr w:rsidR="007265AA" w14:paraId="74801D7B" w14:textId="77777777">
        <w:trPr>
          <w:trHeight w:val="18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CA3EF5B" w14:textId="77777777" w:rsidR="007265AA" w:rsidRDefault="00000000">
            <w:pPr>
              <w:spacing w:line="240" w:lineRule="auto"/>
            </w:pPr>
            <w:r>
              <w:t xml:space="preserve"> </w:t>
            </w:r>
          </w:p>
        </w:tc>
        <w:tc>
          <w:tcPr>
            <w:tcW w:w="3645" w:type="dxa"/>
            <w:tcBorders>
              <w:top w:val="nil"/>
              <w:left w:val="nil"/>
              <w:bottom w:val="single" w:sz="6" w:space="0" w:color="000000"/>
              <w:right w:val="single" w:sz="6" w:space="0" w:color="000000"/>
            </w:tcBorders>
            <w:tcMar>
              <w:top w:w="0" w:type="dxa"/>
              <w:left w:w="100" w:type="dxa"/>
              <w:bottom w:w="0" w:type="dxa"/>
              <w:right w:w="100" w:type="dxa"/>
            </w:tcMar>
          </w:tcPr>
          <w:p w14:paraId="482242DC" w14:textId="77777777" w:rsidR="007265AA" w:rsidRDefault="00000000">
            <w:pPr>
              <w:spacing w:line="240" w:lineRule="auto"/>
              <w:jc w:val="center"/>
            </w:pPr>
            <w:r>
              <w:t>N (weighted %)</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656BD2BA" w14:textId="77777777" w:rsidR="007265AA" w:rsidRDefault="00000000">
            <w:pPr>
              <w:spacing w:line="240" w:lineRule="auto"/>
              <w:jc w:val="center"/>
            </w:pPr>
            <w:r>
              <w:t>N (weighted %)</w:t>
            </w:r>
          </w:p>
        </w:tc>
      </w:tr>
      <w:tr w:rsidR="007265AA" w14:paraId="170ACE7C" w14:textId="77777777">
        <w:trPr>
          <w:trHeight w:val="13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1F7F7CF" w14:textId="77777777" w:rsidR="007265AA" w:rsidRDefault="00000000">
            <w:pPr>
              <w:spacing w:line="240" w:lineRule="auto"/>
            </w:pPr>
            <w:r>
              <w:t>N</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0EAB16A" w14:textId="77777777" w:rsidR="007265AA" w:rsidRDefault="00000000">
            <w:pPr>
              <w:jc w:val="center"/>
            </w:pPr>
            <w:r>
              <w:t>187 (20.0)</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6A51B07" w14:textId="77777777" w:rsidR="007265AA" w:rsidRDefault="00000000">
            <w:pPr>
              <w:jc w:val="center"/>
            </w:pPr>
            <w:r>
              <w:t>108 (12.7)</w:t>
            </w:r>
          </w:p>
        </w:tc>
      </w:tr>
      <w:tr w:rsidR="007265AA" w14:paraId="78C6A651" w14:textId="77777777">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4A036F4" w14:textId="77777777" w:rsidR="007265AA" w:rsidRDefault="00000000">
            <w:pPr>
              <w:spacing w:line="240" w:lineRule="auto"/>
            </w:pPr>
            <w:r>
              <w:t>Age, median (SD)</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168E231" w14:textId="77777777" w:rsidR="007265AA" w:rsidRDefault="00000000">
            <w:pPr>
              <w:jc w:val="center"/>
            </w:pPr>
            <w:r>
              <w:t>54 (10.7)</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FBA4A72" w14:textId="77777777" w:rsidR="007265AA" w:rsidRDefault="00000000">
            <w:pPr>
              <w:jc w:val="center"/>
            </w:pPr>
            <w:r>
              <w:t>53 (11.6)</w:t>
            </w:r>
          </w:p>
        </w:tc>
      </w:tr>
      <w:tr w:rsidR="007265AA" w14:paraId="034FD2A3" w14:textId="77777777">
        <w:trPr>
          <w:trHeight w:val="19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7E76663" w14:textId="77777777" w:rsidR="007265AA" w:rsidRDefault="00000000">
            <w:pPr>
              <w:spacing w:line="240" w:lineRule="auto"/>
            </w:pPr>
            <w:r>
              <w:t>Gender</w:t>
            </w:r>
          </w:p>
        </w:tc>
      </w:tr>
      <w:tr w:rsidR="007265AA" w14:paraId="13F4CEF6" w14:textId="77777777">
        <w:trPr>
          <w:trHeight w:hRule="exact" w:val="1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85075A2" w14:textId="77777777" w:rsidR="007265AA" w:rsidRDefault="00000000">
            <w:pPr>
              <w:spacing w:line="240" w:lineRule="auto"/>
            </w:pPr>
            <w:r>
              <w:t xml:space="preserve">  Man</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1BD8718" w14:textId="77777777" w:rsidR="007265AA" w:rsidRDefault="00000000">
            <w:pPr>
              <w:jc w:val="center"/>
            </w:pPr>
            <w:r>
              <w:t>133 (70.0)</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EF479E3" w14:textId="77777777" w:rsidR="007265AA" w:rsidRDefault="00000000">
            <w:pPr>
              <w:jc w:val="center"/>
            </w:pPr>
            <w:r>
              <w:t>72 (64.5)</w:t>
            </w:r>
          </w:p>
        </w:tc>
      </w:tr>
      <w:tr w:rsidR="007265AA" w14:paraId="4C886820" w14:textId="77777777">
        <w:trPr>
          <w:trHeight w:hRule="exact" w:val="13"/>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1B47083" w14:textId="77777777" w:rsidR="007265AA" w:rsidRDefault="00000000">
            <w:pPr>
              <w:spacing w:line="240" w:lineRule="auto"/>
            </w:pPr>
            <w:r>
              <w:t xml:space="preserve">  Woman</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24D0D74" w14:textId="77777777" w:rsidR="007265AA" w:rsidRDefault="00000000">
            <w:pPr>
              <w:jc w:val="center"/>
            </w:pPr>
            <w:r>
              <w:t>44 (27.6)</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110A205E" w14:textId="77777777" w:rsidR="007265AA" w:rsidRDefault="00000000">
            <w:pPr>
              <w:jc w:val="center"/>
            </w:pPr>
            <w:r>
              <w:t>32 (33.2)</w:t>
            </w:r>
          </w:p>
        </w:tc>
      </w:tr>
      <w:tr w:rsidR="007265AA" w14:paraId="7DA116F1" w14:textId="77777777">
        <w:trPr>
          <w:trHeight w:val="6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80F7363" w14:textId="77777777" w:rsidR="007265AA" w:rsidRDefault="00000000">
            <w:pPr>
              <w:spacing w:line="240" w:lineRule="auto"/>
            </w:pPr>
            <w:r>
              <w:t xml:space="preserve">  Other</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3CA55AF" w14:textId="77777777" w:rsidR="007265AA" w:rsidRDefault="00000000">
            <w:pPr>
              <w:jc w:val="center"/>
            </w:pPr>
            <w:r>
              <w:t>1 (0.1)</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344607AC" w14:textId="77777777" w:rsidR="007265AA" w:rsidRDefault="00000000">
            <w:pPr>
              <w:jc w:val="center"/>
            </w:pPr>
            <w:r>
              <w:t>0 (0)</w:t>
            </w:r>
          </w:p>
        </w:tc>
      </w:tr>
      <w:tr w:rsidR="007265AA" w14:paraId="36DF11E0" w14:textId="77777777">
        <w:trPr>
          <w:trHeight w:val="13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7FA0401" w14:textId="77777777" w:rsidR="007265AA" w:rsidRDefault="00000000">
            <w:pPr>
              <w:spacing w:line="240" w:lineRule="auto"/>
            </w:pPr>
            <w:r>
              <w:t xml:space="preserve">  Prefer not to say</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D7855EF" w14:textId="77777777" w:rsidR="007265AA" w:rsidRDefault="00000000">
            <w:pPr>
              <w:jc w:val="center"/>
            </w:pPr>
            <w:r>
              <w:t>9 (2.3)</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4C8574CF" w14:textId="77777777" w:rsidR="007265AA" w:rsidRDefault="00000000">
            <w:pPr>
              <w:jc w:val="center"/>
            </w:pPr>
            <w:r>
              <w:t>4 (2.3)</w:t>
            </w:r>
          </w:p>
        </w:tc>
      </w:tr>
      <w:tr w:rsidR="007265AA" w14:paraId="51183813" w14:textId="77777777">
        <w:trPr>
          <w:trHeight w:val="16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6BD8EB3" w14:textId="77777777" w:rsidR="007265AA" w:rsidRDefault="00000000">
            <w:pPr>
              <w:spacing w:line="240" w:lineRule="auto"/>
            </w:pPr>
            <w:r>
              <w:t xml:space="preserve">Race and Ethnicity </w:t>
            </w:r>
          </w:p>
        </w:tc>
      </w:tr>
      <w:tr w:rsidR="007265AA" w14:paraId="785112CD" w14:textId="77777777">
        <w:trPr>
          <w:trHeight w:val="18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92C22F2" w14:textId="77777777" w:rsidR="007265AA" w:rsidRDefault="00000000">
            <w:pPr>
              <w:spacing w:line="240" w:lineRule="auto"/>
            </w:pPr>
            <w:r>
              <w:t xml:space="preserve">  White</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D4562ED" w14:textId="77777777" w:rsidR="007265AA" w:rsidRDefault="00000000">
            <w:pPr>
              <w:jc w:val="center"/>
            </w:pPr>
            <w:r>
              <w:t>113 (65.4)</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9F0DCBE" w14:textId="77777777" w:rsidR="007265AA" w:rsidRDefault="00000000">
            <w:pPr>
              <w:jc w:val="center"/>
            </w:pPr>
            <w:r>
              <w:t>47 (44.7)</w:t>
            </w:r>
          </w:p>
        </w:tc>
      </w:tr>
      <w:tr w:rsidR="007265AA" w14:paraId="3031B2F0" w14:textId="77777777">
        <w:trPr>
          <w:trHeight w:val="6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94B4200" w14:textId="77777777" w:rsidR="007265AA" w:rsidRDefault="00000000">
            <w:pPr>
              <w:spacing w:line="240" w:lineRule="auto"/>
            </w:pPr>
            <w:r>
              <w:t xml:space="preserve">  Asian</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72FD9D6" w14:textId="77777777" w:rsidR="007265AA" w:rsidRDefault="00000000">
            <w:pPr>
              <w:jc w:val="center"/>
            </w:pPr>
            <w:r>
              <w:t>40 (25.0)</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41C4A66E" w14:textId="77777777" w:rsidR="007265AA" w:rsidRDefault="00000000">
            <w:pPr>
              <w:jc w:val="center"/>
            </w:pPr>
            <w:r>
              <w:t>35 (37.5)</w:t>
            </w:r>
          </w:p>
        </w:tc>
      </w:tr>
      <w:tr w:rsidR="007265AA" w14:paraId="44CF5478" w14:textId="77777777">
        <w:trPr>
          <w:trHeight w:val="12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DAA6704" w14:textId="77777777" w:rsidR="007265AA" w:rsidRDefault="00000000">
            <w:pPr>
              <w:spacing w:line="240" w:lineRule="auto"/>
            </w:pPr>
            <w:r>
              <w:t xml:space="preserve">  Black</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D3F0FC0" w14:textId="77777777" w:rsidR="007265AA" w:rsidRDefault="00000000">
            <w:pPr>
              <w:jc w:val="center"/>
            </w:pPr>
            <w:r>
              <w:t>1 (2.0)</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474BDFA3" w14:textId="77777777" w:rsidR="007265AA" w:rsidRDefault="00000000">
            <w:pPr>
              <w:jc w:val="center"/>
            </w:pPr>
            <w:r>
              <w:t>2 (4.2)</w:t>
            </w:r>
          </w:p>
        </w:tc>
      </w:tr>
      <w:tr w:rsidR="007265AA" w14:paraId="6670566A" w14:textId="77777777">
        <w:trPr>
          <w:trHeight w:val="3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0E85AC8" w14:textId="77777777" w:rsidR="007265AA" w:rsidRDefault="00000000">
            <w:pPr>
              <w:spacing w:line="240" w:lineRule="auto"/>
            </w:pPr>
            <w:r>
              <w:t xml:space="preserve">  Hispanic or Latino</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CEF86AB" w14:textId="77777777" w:rsidR="007265AA" w:rsidRDefault="00000000">
            <w:pPr>
              <w:jc w:val="center"/>
            </w:pPr>
            <w:r>
              <w:t>6 (2.6)</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1C0E2A10" w14:textId="77777777" w:rsidR="007265AA" w:rsidRDefault="00000000">
            <w:pPr>
              <w:jc w:val="center"/>
            </w:pPr>
            <w:r>
              <w:t>2 (2.0)</w:t>
            </w:r>
          </w:p>
        </w:tc>
      </w:tr>
      <w:tr w:rsidR="007265AA" w14:paraId="45C6F915" w14:textId="77777777">
        <w:trPr>
          <w:trHeight w:val="19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EB01FF5" w14:textId="77777777" w:rsidR="007265AA" w:rsidRDefault="00000000">
            <w:pPr>
              <w:spacing w:line="240" w:lineRule="auto"/>
            </w:pPr>
            <w:r>
              <w:t>Proportion of patient panel with chronic noncancer pain</w:t>
            </w:r>
          </w:p>
        </w:tc>
      </w:tr>
      <w:tr w:rsidR="007265AA" w14:paraId="1C2B082D" w14:textId="77777777">
        <w:trPr>
          <w:trHeight w:val="7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D4E76DD" w14:textId="77777777" w:rsidR="007265AA" w:rsidRDefault="00000000">
            <w:pPr>
              <w:spacing w:line="240" w:lineRule="auto"/>
            </w:pPr>
            <w:r>
              <w:t xml:space="preserve">  Low (1% to 33%)</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632ED21" w14:textId="77777777" w:rsidR="007265AA" w:rsidRDefault="00000000">
            <w:pPr>
              <w:jc w:val="center"/>
            </w:pPr>
            <w:r>
              <w:t>85 (50.7)</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ABFD3BF" w14:textId="77777777" w:rsidR="007265AA" w:rsidRDefault="00000000">
            <w:pPr>
              <w:jc w:val="center"/>
            </w:pPr>
            <w:r>
              <w:t>36 (32.7)</w:t>
            </w:r>
          </w:p>
        </w:tc>
      </w:tr>
      <w:tr w:rsidR="007265AA" w14:paraId="3E12E69A" w14:textId="77777777">
        <w:trPr>
          <w:trHeight w:val="7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9E56C42" w14:textId="77777777" w:rsidR="007265AA" w:rsidRDefault="00000000">
            <w:pPr>
              <w:spacing w:line="240" w:lineRule="auto"/>
            </w:pPr>
            <w:r>
              <w:t xml:space="preserve">  Medium (34% to 66%)</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176E583" w14:textId="77777777" w:rsidR="007265AA" w:rsidRDefault="00000000">
            <w:pPr>
              <w:jc w:val="center"/>
            </w:pPr>
            <w:r>
              <w:t>57 (31.3)</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394F9BA5" w14:textId="77777777" w:rsidR="007265AA" w:rsidRDefault="00000000">
            <w:pPr>
              <w:jc w:val="center"/>
            </w:pPr>
            <w:r>
              <w:t>41 (44.6)</w:t>
            </w:r>
          </w:p>
        </w:tc>
      </w:tr>
      <w:tr w:rsidR="007265AA" w14:paraId="3608D3CC" w14:textId="77777777">
        <w:trPr>
          <w:trHeight w:val="4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6257DBB" w14:textId="77777777" w:rsidR="007265AA" w:rsidRDefault="00000000">
            <w:pPr>
              <w:spacing w:line="240" w:lineRule="auto"/>
            </w:pPr>
            <w:r>
              <w:t xml:space="preserve">  High (67% to 100%)</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7555C55" w14:textId="77777777" w:rsidR="007265AA" w:rsidRDefault="00000000">
            <w:pPr>
              <w:jc w:val="center"/>
            </w:pPr>
            <w:r>
              <w:t>45 (17.9)</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40C3E3D9" w14:textId="77777777" w:rsidR="007265AA" w:rsidRDefault="00000000">
            <w:pPr>
              <w:jc w:val="center"/>
            </w:pPr>
            <w:r>
              <w:t>31 (22.7)</w:t>
            </w:r>
          </w:p>
        </w:tc>
      </w:tr>
      <w:tr w:rsidR="007265AA" w14:paraId="4AF7F5A7" w14:textId="77777777">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BB21C65" w14:textId="77777777" w:rsidR="007265AA" w:rsidRDefault="00000000">
            <w:pPr>
              <w:spacing w:line="240" w:lineRule="auto"/>
            </w:pPr>
            <w:r>
              <w:t>Completion of state cannabis authorization process</w:t>
            </w:r>
          </w:p>
        </w:tc>
      </w:tr>
      <w:tr w:rsidR="007265AA" w14:paraId="2DA0E22F" w14:textId="77777777">
        <w:trPr>
          <w:trHeight w:val="10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597F2E4" w14:textId="77777777" w:rsidR="007265AA" w:rsidRDefault="00000000">
            <w:pPr>
              <w:spacing w:line="240" w:lineRule="auto"/>
            </w:pPr>
            <w:r>
              <w:t xml:space="preserve">  No</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14DEBE5" w14:textId="77777777" w:rsidR="007265AA" w:rsidRDefault="00000000">
            <w:pPr>
              <w:jc w:val="center"/>
            </w:pPr>
            <w:r>
              <w:t>64 (34.4)</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55F8C94" w14:textId="77777777" w:rsidR="007265AA" w:rsidRDefault="00000000">
            <w:pPr>
              <w:jc w:val="center"/>
            </w:pPr>
            <w:r>
              <w:t>43 (38.6)</w:t>
            </w:r>
          </w:p>
        </w:tc>
      </w:tr>
      <w:tr w:rsidR="007265AA" w14:paraId="6731813A" w14:textId="77777777">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011E571" w14:textId="77777777" w:rsidR="007265AA" w:rsidRDefault="00000000">
            <w:pPr>
              <w:spacing w:line="240" w:lineRule="auto"/>
            </w:pPr>
            <w:r>
              <w:t xml:space="preserve">  Yes</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99BD4A7" w14:textId="77777777" w:rsidR="007265AA" w:rsidRDefault="00000000">
            <w:pPr>
              <w:jc w:val="center"/>
            </w:pPr>
            <w:r>
              <w:t>59 (30.6)</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A39D1C7" w14:textId="77777777" w:rsidR="007265AA" w:rsidRDefault="00000000">
            <w:pPr>
              <w:jc w:val="center"/>
            </w:pPr>
            <w:r>
              <w:t>24 (23.2)</w:t>
            </w:r>
          </w:p>
        </w:tc>
      </w:tr>
      <w:tr w:rsidR="007265AA" w14:paraId="7748628F" w14:textId="77777777">
        <w:trPr>
          <w:trHeight w:val="4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1378847" w14:textId="77777777" w:rsidR="007265AA" w:rsidRDefault="00000000">
            <w:pPr>
              <w:spacing w:line="240" w:lineRule="auto"/>
            </w:pPr>
            <w:r>
              <w:t xml:space="preserve">  Other</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A73EF72" w14:textId="77777777" w:rsidR="007265AA" w:rsidRDefault="00000000">
            <w:pPr>
              <w:jc w:val="center"/>
            </w:pPr>
            <w:r>
              <w:t>64 (35.0)</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CB5D8BB" w14:textId="77777777" w:rsidR="007265AA" w:rsidRDefault="00000000">
            <w:pPr>
              <w:jc w:val="center"/>
            </w:pPr>
            <w:r>
              <w:t>41 (38.3)</w:t>
            </w:r>
          </w:p>
        </w:tc>
      </w:tr>
      <w:tr w:rsidR="007265AA" w14:paraId="48C435BD" w14:textId="77777777">
        <w:trPr>
          <w:trHeight w:val="1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EFA05FB" w14:textId="77777777" w:rsidR="007265AA" w:rsidRDefault="00000000">
            <w:pPr>
              <w:spacing w:line="240" w:lineRule="auto"/>
            </w:pPr>
            <w:r>
              <w:t xml:space="preserve">Medical school graduation year </w:t>
            </w:r>
          </w:p>
        </w:tc>
      </w:tr>
      <w:tr w:rsidR="007265AA" w14:paraId="44003F90" w14:textId="77777777">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A4E7F69" w14:textId="77777777" w:rsidR="007265AA" w:rsidRDefault="00000000">
            <w:pPr>
              <w:spacing w:line="240" w:lineRule="auto"/>
            </w:pPr>
            <w:r>
              <w:t xml:space="preserve">  2007 or earlier</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07A9A44" w14:textId="77777777" w:rsidR="007265AA" w:rsidRDefault="00000000">
            <w:pPr>
              <w:jc w:val="center"/>
            </w:pPr>
            <w:r>
              <w:t>147 (79.9)</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A7CE23F" w14:textId="77777777" w:rsidR="007265AA" w:rsidRDefault="00000000">
            <w:pPr>
              <w:jc w:val="center"/>
            </w:pPr>
            <w:r>
              <w:t>86 (78.2)</w:t>
            </w:r>
          </w:p>
        </w:tc>
      </w:tr>
      <w:tr w:rsidR="007265AA" w14:paraId="59CC1987" w14:textId="77777777">
        <w:trPr>
          <w:trHeight w:val="3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8934563" w14:textId="77777777" w:rsidR="007265AA" w:rsidRDefault="00000000">
            <w:pPr>
              <w:spacing w:line="240" w:lineRule="auto"/>
            </w:pPr>
            <w:r>
              <w:t xml:space="preserve">  2008 or later</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4D9CB25" w14:textId="77777777" w:rsidR="007265AA" w:rsidRDefault="00000000">
            <w:pPr>
              <w:jc w:val="center"/>
            </w:pPr>
            <w:r>
              <w:t>40 (20.2)</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52531EA9" w14:textId="77777777" w:rsidR="007265AA" w:rsidRDefault="00000000">
            <w:pPr>
              <w:jc w:val="center"/>
            </w:pPr>
            <w:r>
              <w:t>22 (21.8)</w:t>
            </w:r>
          </w:p>
        </w:tc>
      </w:tr>
      <w:tr w:rsidR="007265AA" w14:paraId="3621B1CD" w14:textId="77777777">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5FC2B9C" w14:textId="77777777" w:rsidR="007265AA" w:rsidRDefault="00000000">
            <w:pPr>
              <w:spacing w:line="240" w:lineRule="auto"/>
            </w:pPr>
            <w:r>
              <w:t xml:space="preserve">Primary medical specialty </w:t>
            </w:r>
          </w:p>
        </w:tc>
      </w:tr>
      <w:tr w:rsidR="007265AA" w14:paraId="715CB614" w14:textId="77777777">
        <w:trPr>
          <w:trHeight w:val="4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5AECCCE" w14:textId="77777777" w:rsidR="007265AA" w:rsidRDefault="00000000">
            <w:pPr>
              <w:spacing w:line="240" w:lineRule="auto"/>
            </w:pPr>
            <w:r>
              <w:t xml:space="preserve">  Primary care </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DF3D1AD" w14:textId="77777777" w:rsidR="007265AA" w:rsidRDefault="00000000">
            <w:pPr>
              <w:jc w:val="center"/>
            </w:pPr>
            <w:r>
              <w:t>114 (79.6)</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DBFC7B1" w14:textId="77777777" w:rsidR="007265AA" w:rsidRDefault="00000000">
            <w:pPr>
              <w:jc w:val="center"/>
            </w:pPr>
            <w:r>
              <w:t>70 (82.0)</w:t>
            </w:r>
          </w:p>
        </w:tc>
      </w:tr>
      <w:tr w:rsidR="007265AA" w14:paraId="05A5110F" w14:textId="77777777">
        <w:trPr>
          <w:trHeight w:val="3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CC202F2" w14:textId="77777777" w:rsidR="007265AA" w:rsidRDefault="00000000">
            <w:pPr>
              <w:spacing w:line="240" w:lineRule="auto"/>
            </w:pPr>
            <w:r>
              <w:t xml:space="preserve">  Pain specialists</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9F7C420" w14:textId="77777777" w:rsidR="007265AA" w:rsidRDefault="00000000">
            <w:pPr>
              <w:jc w:val="center"/>
            </w:pPr>
            <w:r>
              <w:t>73 (20.5)</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012BBAAC" w14:textId="77777777" w:rsidR="007265AA" w:rsidRDefault="00000000">
            <w:pPr>
              <w:jc w:val="center"/>
            </w:pPr>
            <w:r>
              <w:t>38 (18.0)</w:t>
            </w:r>
          </w:p>
        </w:tc>
      </w:tr>
      <w:tr w:rsidR="007265AA" w14:paraId="237DBB16" w14:textId="77777777">
        <w:trPr>
          <w:trHeight w:val="105"/>
        </w:trPr>
        <w:tc>
          <w:tcPr>
            <w:tcW w:w="9390" w:type="dxa"/>
            <w:gridSpan w:val="3"/>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88C253F" w14:textId="77777777" w:rsidR="007265AA" w:rsidRDefault="00000000">
            <w:pPr>
              <w:spacing w:line="240" w:lineRule="auto"/>
            </w:pPr>
            <w:r>
              <w:t>Current practice setting</w:t>
            </w:r>
          </w:p>
        </w:tc>
      </w:tr>
      <w:tr w:rsidR="007265AA" w14:paraId="5362E46A" w14:textId="77777777">
        <w:trPr>
          <w:trHeight w:val="6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97F0356" w14:textId="77777777" w:rsidR="007265AA" w:rsidRDefault="00000000">
            <w:pPr>
              <w:spacing w:line="240" w:lineRule="auto"/>
            </w:pPr>
            <w:r>
              <w:t xml:space="preserve">  Solo or group practice</w:t>
            </w:r>
          </w:p>
        </w:tc>
        <w:tc>
          <w:tcPr>
            <w:tcW w:w="36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8AFCF41" w14:textId="77777777" w:rsidR="007265AA" w:rsidRDefault="00000000">
            <w:pPr>
              <w:jc w:val="center"/>
            </w:pPr>
            <w:r>
              <w:t>151 (83.2)</w:t>
            </w:r>
          </w:p>
        </w:tc>
        <w:tc>
          <w:tcPr>
            <w:tcW w:w="26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BAE93A4" w14:textId="77777777" w:rsidR="007265AA" w:rsidRDefault="00000000">
            <w:pPr>
              <w:jc w:val="center"/>
            </w:pPr>
            <w:r>
              <w:t>81 (74.2)</w:t>
            </w:r>
          </w:p>
        </w:tc>
      </w:tr>
      <w:tr w:rsidR="007265AA" w14:paraId="0B248C70" w14:textId="77777777">
        <w:trPr>
          <w:trHeight w:val="15"/>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3E192F9" w14:textId="77777777" w:rsidR="007265AA" w:rsidRDefault="00000000">
            <w:pPr>
              <w:spacing w:line="240" w:lineRule="auto"/>
            </w:pPr>
            <w:r>
              <w:t xml:space="preserve">  Hospital</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FD0137A" w14:textId="77777777" w:rsidR="007265AA" w:rsidRDefault="00000000">
            <w:pPr>
              <w:jc w:val="center"/>
            </w:pPr>
            <w:r>
              <w:t>27 (11.2)</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7C8811EC" w14:textId="77777777" w:rsidR="007265AA" w:rsidRDefault="00000000">
            <w:pPr>
              <w:jc w:val="center"/>
            </w:pPr>
            <w:r>
              <w:t>20 (19.3)</w:t>
            </w:r>
          </w:p>
        </w:tc>
      </w:tr>
      <w:tr w:rsidR="007265AA" w14:paraId="4AED7038" w14:textId="77777777">
        <w:trPr>
          <w:trHeight w:val="60"/>
        </w:trPr>
        <w:tc>
          <w:tcPr>
            <w:tcW w:w="31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42C685A" w14:textId="77777777" w:rsidR="007265AA" w:rsidRDefault="00000000">
            <w:pPr>
              <w:spacing w:line="240" w:lineRule="auto"/>
            </w:pPr>
            <w:r>
              <w:t xml:space="preserve">  Other (e.g., community health center)</w:t>
            </w:r>
          </w:p>
        </w:tc>
        <w:tc>
          <w:tcPr>
            <w:tcW w:w="36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6ABF900" w14:textId="77777777" w:rsidR="007265AA" w:rsidRDefault="00000000">
            <w:pPr>
              <w:jc w:val="center"/>
            </w:pPr>
            <w:r>
              <w:t>9 (5.6)</w:t>
            </w:r>
          </w:p>
        </w:tc>
        <w:tc>
          <w:tcPr>
            <w:tcW w:w="2610" w:type="dxa"/>
            <w:tcBorders>
              <w:top w:val="nil"/>
              <w:left w:val="nil"/>
              <w:bottom w:val="single" w:sz="6" w:space="0" w:color="000000"/>
              <w:right w:val="single" w:sz="6" w:space="0" w:color="000000"/>
            </w:tcBorders>
            <w:tcMar>
              <w:top w:w="0" w:type="dxa"/>
              <w:left w:w="100" w:type="dxa"/>
              <w:bottom w:w="0" w:type="dxa"/>
              <w:right w:w="100" w:type="dxa"/>
            </w:tcMar>
          </w:tcPr>
          <w:p w14:paraId="0E7C203D" w14:textId="77777777" w:rsidR="007265AA" w:rsidRDefault="00000000">
            <w:pPr>
              <w:jc w:val="center"/>
            </w:pPr>
            <w:r>
              <w:t>7 (6.5)</w:t>
            </w:r>
          </w:p>
        </w:tc>
      </w:tr>
    </w:tbl>
    <w:p w14:paraId="11F6E6B1" w14:textId="77777777" w:rsidR="007265AA" w:rsidRDefault="007265AA"/>
    <w:p w14:paraId="47FCDFAE" w14:textId="77777777" w:rsidR="007265AA" w:rsidRDefault="00000000">
      <w:pPr>
        <w:spacing w:line="240" w:lineRule="auto"/>
      </w:pPr>
      <w:r>
        <w:t xml:space="preserve">Notes: Results account for sampling weights. Other authorization process indicates state does not require authorization or unsure if state requires authorization. Other gender indicates Non-binary / Trans / Genderqueer / Genderfluid. Primary care specialties included family medicine, internal medicine, and general medicine. Pain specialists included anesthesiology, neurology, physical med/rehab, and pain specialist. </w:t>
      </w:r>
      <w:r>
        <w:br w:type="page"/>
      </w:r>
    </w:p>
    <w:p w14:paraId="4B1DE5B6" w14:textId="77777777" w:rsidR="007265AA" w:rsidRDefault="00000000">
      <w:pPr>
        <w:spacing w:line="480" w:lineRule="auto"/>
      </w:pPr>
      <w:proofErr w:type="spellStart"/>
      <w:r>
        <w:rPr>
          <w:b/>
        </w:rPr>
        <w:lastRenderedPageBreak/>
        <w:t>eFigure</w:t>
      </w:r>
      <w:proofErr w:type="spellEnd"/>
      <w:r>
        <w:rPr>
          <w:b/>
        </w:rPr>
        <w:t xml:space="preserve"> 1</w:t>
      </w:r>
      <w:r>
        <w:t>. Flow diagram of physician survey</w:t>
      </w:r>
    </w:p>
    <w:p w14:paraId="5502463E" w14:textId="77777777" w:rsidR="007265AA" w:rsidRDefault="00000000">
      <w:pPr>
        <w:spacing w:line="480" w:lineRule="auto"/>
      </w:pPr>
      <w:r>
        <w:rPr>
          <w:noProof/>
        </w:rPr>
        <mc:AlternateContent>
          <mc:Choice Requires="wpg">
            <w:drawing>
              <wp:inline distT="114300" distB="114300" distL="114300" distR="114300" wp14:anchorId="2CC66B64" wp14:editId="5312ABF3">
                <wp:extent cx="5176838" cy="5395310"/>
                <wp:effectExtent l="0" t="0" r="0" b="0"/>
                <wp:docPr id="2" name="Group 2"/>
                <wp:cNvGraphicFramePr/>
                <a:graphic xmlns:a="http://schemas.openxmlformats.org/drawingml/2006/main">
                  <a:graphicData uri="http://schemas.microsoft.com/office/word/2010/wordprocessingGroup">
                    <wpg:wgp>
                      <wpg:cNvGrpSpPr/>
                      <wpg:grpSpPr>
                        <a:xfrm>
                          <a:off x="0" y="0"/>
                          <a:ext cx="5176838" cy="5395310"/>
                          <a:chOff x="2756700" y="1082050"/>
                          <a:chExt cx="5178600" cy="5395900"/>
                        </a:xfrm>
                      </wpg:grpSpPr>
                      <wpg:grpSp>
                        <wpg:cNvPr id="1" name="Group 1"/>
                        <wpg:cNvGrpSpPr/>
                        <wpg:grpSpPr>
                          <a:xfrm>
                            <a:off x="2761480" y="1086820"/>
                            <a:ext cx="5169040" cy="5386360"/>
                            <a:chOff x="3401850" y="554775"/>
                            <a:chExt cx="6330625" cy="6597975"/>
                          </a:xfrm>
                        </wpg:grpSpPr>
                        <wps:wsp>
                          <wps:cNvPr id="3" name="Rectangle 3"/>
                          <wps:cNvSpPr/>
                          <wps:spPr>
                            <a:xfrm>
                              <a:off x="3401850" y="554775"/>
                              <a:ext cx="6330625" cy="6597975"/>
                            </a:xfrm>
                            <a:prstGeom prst="rect">
                              <a:avLst/>
                            </a:prstGeom>
                            <a:noFill/>
                            <a:ln>
                              <a:noFill/>
                            </a:ln>
                          </wps:spPr>
                          <wps:txbx>
                            <w:txbxContent>
                              <w:p w14:paraId="0F9720C2" w14:textId="77777777" w:rsidR="007265AA" w:rsidRDefault="007265AA">
                                <w:pPr>
                                  <w:spacing w:line="240" w:lineRule="auto"/>
                                  <w:textDirection w:val="btLr"/>
                                </w:pPr>
                              </w:p>
                            </w:txbxContent>
                          </wps:txbx>
                          <wps:bodyPr spcFirstLastPara="1" wrap="square" lIns="91425" tIns="91425" rIns="91425" bIns="91425" anchor="ctr" anchorCtr="0">
                            <a:noAutofit/>
                          </wps:bodyPr>
                        </wps:wsp>
                        <wps:wsp>
                          <wps:cNvPr id="4" name="Rectangle 4"/>
                          <wps:cNvSpPr/>
                          <wps:spPr>
                            <a:xfrm>
                              <a:off x="4170775" y="554775"/>
                              <a:ext cx="3269400" cy="634200"/>
                            </a:xfrm>
                            <a:prstGeom prst="rect">
                              <a:avLst/>
                            </a:prstGeom>
                            <a:solidFill>
                              <a:srgbClr val="D1E2F2">
                                <a:alpha val="50588"/>
                              </a:srgbClr>
                            </a:solidFill>
                            <a:ln w="9525" cap="flat" cmpd="sng">
                              <a:solidFill>
                                <a:srgbClr val="000000"/>
                              </a:solidFill>
                              <a:prstDash val="solid"/>
                              <a:round/>
                              <a:headEnd type="none" w="sm" len="sm"/>
                              <a:tailEnd type="none" w="sm" len="sm"/>
                            </a:ln>
                          </wps:spPr>
                          <wps:txbx>
                            <w:txbxContent>
                              <w:p w14:paraId="5B182801" w14:textId="77777777" w:rsidR="007265AA" w:rsidRDefault="00000000">
                                <w:pPr>
                                  <w:spacing w:line="240" w:lineRule="auto"/>
                                  <w:jc w:val="center"/>
                                  <w:textDirection w:val="btLr"/>
                                </w:pPr>
                                <w:r>
                                  <w:rPr>
                                    <w:b/>
                                    <w:color w:val="000000"/>
                                  </w:rPr>
                                  <w:t>1,372</w:t>
                                </w:r>
                                <w:r>
                                  <w:rPr>
                                    <w:color w:val="000000"/>
                                  </w:rPr>
                                  <w:t xml:space="preserve"> Physicians screened</w:t>
                                </w:r>
                              </w:p>
                            </w:txbxContent>
                          </wps:txbx>
                          <wps:bodyPr spcFirstLastPara="1" wrap="square" lIns="91425" tIns="91425" rIns="91425" bIns="91425" anchor="ctr" anchorCtr="0">
                            <a:noAutofit/>
                          </wps:bodyPr>
                        </wps:wsp>
                        <wps:wsp>
                          <wps:cNvPr id="5" name="Rectangle 5"/>
                          <wps:cNvSpPr/>
                          <wps:spPr>
                            <a:xfrm>
                              <a:off x="4170775" y="4572000"/>
                              <a:ext cx="3269400" cy="634200"/>
                            </a:xfrm>
                            <a:prstGeom prst="rect">
                              <a:avLst/>
                            </a:prstGeom>
                            <a:solidFill>
                              <a:srgbClr val="D1E2F2">
                                <a:alpha val="50588"/>
                              </a:srgbClr>
                            </a:solidFill>
                            <a:ln w="9525" cap="flat" cmpd="sng">
                              <a:solidFill>
                                <a:srgbClr val="000000"/>
                              </a:solidFill>
                              <a:prstDash val="solid"/>
                              <a:round/>
                              <a:headEnd type="none" w="sm" len="sm"/>
                              <a:tailEnd type="none" w="sm" len="sm"/>
                            </a:ln>
                          </wps:spPr>
                          <wps:txbx>
                            <w:txbxContent>
                              <w:p w14:paraId="114FB8ED" w14:textId="77777777" w:rsidR="007265AA" w:rsidRDefault="00000000">
                                <w:pPr>
                                  <w:spacing w:line="240" w:lineRule="auto"/>
                                  <w:jc w:val="center"/>
                                  <w:textDirection w:val="btLr"/>
                                </w:pPr>
                                <w:r>
                                  <w:rPr>
                                    <w:b/>
                                    <w:color w:val="000000"/>
                                  </w:rPr>
                                  <w:t>1,000</w:t>
                                </w:r>
                                <w:r>
                                  <w:rPr>
                                    <w:color w:val="000000"/>
                                  </w:rPr>
                                  <w:t xml:space="preserve"> Physicians surveyed</w:t>
                                </w:r>
                              </w:p>
                            </w:txbxContent>
                          </wps:txbx>
                          <wps:bodyPr spcFirstLastPara="1" wrap="square" lIns="91425" tIns="91425" rIns="91425" bIns="91425" anchor="ctr" anchorCtr="0">
                            <a:noAutofit/>
                          </wps:bodyPr>
                        </wps:wsp>
                        <wps:wsp>
                          <wps:cNvPr id="6" name="Rectangle 6"/>
                          <wps:cNvSpPr/>
                          <wps:spPr>
                            <a:xfrm>
                              <a:off x="6463075" y="1743038"/>
                              <a:ext cx="3269400" cy="2274900"/>
                            </a:xfrm>
                            <a:prstGeom prst="rect">
                              <a:avLst/>
                            </a:prstGeom>
                            <a:solidFill>
                              <a:srgbClr val="D1E2F2">
                                <a:alpha val="50588"/>
                              </a:srgbClr>
                            </a:solidFill>
                            <a:ln w="9525" cap="flat" cmpd="sng">
                              <a:solidFill>
                                <a:srgbClr val="000000"/>
                              </a:solidFill>
                              <a:prstDash val="solid"/>
                              <a:round/>
                              <a:headEnd type="none" w="sm" len="sm"/>
                              <a:tailEnd type="none" w="sm" len="sm"/>
                            </a:ln>
                          </wps:spPr>
                          <wps:txbx>
                            <w:txbxContent>
                              <w:p w14:paraId="6017B6DD" w14:textId="77777777" w:rsidR="007265AA" w:rsidRDefault="00000000">
                                <w:pPr>
                                  <w:spacing w:line="240" w:lineRule="auto"/>
                                  <w:textDirection w:val="btLr"/>
                                </w:pPr>
                                <w:r>
                                  <w:rPr>
                                    <w:b/>
                                    <w:color w:val="000000"/>
                                  </w:rPr>
                                  <w:t>372</w:t>
                                </w:r>
                                <w:r>
                                  <w:rPr>
                                    <w:color w:val="000000"/>
                                  </w:rPr>
                                  <w:t xml:space="preserve"> Excluded</w:t>
                                </w:r>
                              </w:p>
                              <w:p w14:paraId="08CF245D" w14:textId="77777777" w:rsidR="007265AA" w:rsidRDefault="00000000">
                                <w:pPr>
                                  <w:spacing w:line="240" w:lineRule="auto"/>
                                  <w:ind w:left="360" w:firstLine="90"/>
                                  <w:textDirection w:val="btLr"/>
                                </w:pPr>
                                <w:r>
                                  <w:rPr>
                                    <w:b/>
                                    <w:color w:val="000000"/>
                                  </w:rPr>
                                  <w:t>-</w:t>
                                </w:r>
                                <w:r>
                                  <w:rPr>
                                    <w:color w:val="000000"/>
                                  </w:rPr>
                                  <w:tab/>
                                  <w:t>Did not spend 50% or more time in patient care</w:t>
                                </w:r>
                              </w:p>
                              <w:p w14:paraId="0DB2C2BA" w14:textId="77777777" w:rsidR="007265AA" w:rsidRDefault="00000000">
                                <w:pPr>
                                  <w:spacing w:line="240" w:lineRule="auto"/>
                                  <w:ind w:left="360" w:firstLine="90"/>
                                  <w:textDirection w:val="btLr"/>
                                </w:pPr>
                                <w:r>
                                  <w:rPr>
                                    <w:b/>
                                    <w:color w:val="000000"/>
                                  </w:rPr>
                                  <w:t xml:space="preserve">- </w:t>
                                </w:r>
                                <w:r>
                                  <w:rPr>
                                    <w:b/>
                                    <w:color w:val="000000"/>
                                  </w:rPr>
                                  <w:tab/>
                                </w:r>
                                <w:r>
                                  <w:rPr>
                                    <w:color w:val="000000"/>
                                  </w:rPr>
                                  <w:t>Did not evaluate or treat at least 100 patients in the past year</w:t>
                                </w:r>
                              </w:p>
                              <w:p w14:paraId="1DE5233A" w14:textId="77777777" w:rsidR="007265AA" w:rsidRDefault="00000000">
                                <w:pPr>
                                  <w:spacing w:line="240" w:lineRule="auto"/>
                                  <w:ind w:left="360" w:firstLine="90"/>
                                  <w:textDirection w:val="btLr"/>
                                </w:pPr>
                                <w:r>
                                  <w:rPr>
                                    <w:b/>
                                    <w:color w:val="000000"/>
                                  </w:rPr>
                                  <w:t xml:space="preserve">- </w:t>
                                </w:r>
                                <w:r>
                                  <w:rPr>
                                    <w:b/>
                                    <w:color w:val="000000"/>
                                  </w:rPr>
                                  <w:tab/>
                                </w:r>
                                <w:r>
                                  <w:rPr>
                                    <w:color w:val="000000"/>
                                  </w:rPr>
                                  <w:t>Did not evaluate or treat a patient with chronic pain in the outpatient setting</w:t>
                                </w:r>
                              </w:p>
                            </w:txbxContent>
                          </wps:txbx>
                          <wps:bodyPr spcFirstLastPara="1" wrap="square" lIns="91425" tIns="91425" rIns="91425" bIns="91425" anchor="ctr" anchorCtr="0">
                            <a:noAutofit/>
                          </wps:bodyPr>
                        </wps:wsp>
                        <wps:wsp>
                          <wps:cNvPr id="7" name="Straight Arrow Connector 7"/>
                          <wps:cNvCnPr/>
                          <wps:spPr>
                            <a:xfrm>
                              <a:off x="5805475" y="1188975"/>
                              <a:ext cx="0" cy="3383100"/>
                            </a:xfrm>
                            <a:prstGeom prst="straightConnector1">
                              <a:avLst/>
                            </a:prstGeom>
                            <a:noFill/>
                            <a:ln w="9525" cap="flat" cmpd="sng">
                              <a:solidFill>
                                <a:srgbClr val="000000"/>
                              </a:solidFill>
                              <a:prstDash val="solid"/>
                              <a:round/>
                              <a:headEnd type="none" w="sm" len="sm"/>
                              <a:tailEnd type="triangle" w="med" len="med"/>
                            </a:ln>
                          </wps:spPr>
                          <wps:bodyPr/>
                        </wps:wsp>
                        <wps:wsp>
                          <wps:cNvPr id="8" name="Straight Arrow Connector 8"/>
                          <wps:cNvCnPr/>
                          <wps:spPr>
                            <a:xfrm>
                              <a:off x="5805475" y="2880488"/>
                              <a:ext cx="657600" cy="0"/>
                            </a:xfrm>
                            <a:prstGeom prst="straightConnector1">
                              <a:avLst/>
                            </a:prstGeom>
                            <a:noFill/>
                            <a:ln w="9525" cap="flat" cmpd="sng">
                              <a:solidFill>
                                <a:srgbClr val="000000"/>
                              </a:solidFill>
                              <a:prstDash val="solid"/>
                              <a:round/>
                              <a:headEnd type="none" w="sm" len="sm"/>
                              <a:tailEnd type="triangle" w="med" len="med"/>
                            </a:ln>
                          </wps:spPr>
                          <wps:bodyPr/>
                        </wps:wsp>
                        <wps:wsp>
                          <wps:cNvPr id="9" name="Rectangle 9"/>
                          <wps:cNvSpPr/>
                          <wps:spPr>
                            <a:xfrm>
                              <a:off x="3401850" y="6269850"/>
                              <a:ext cx="2116200" cy="882900"/>
                            </a:xfrm>
                            <a:prstGeom prst="rect">
                              <a:avLst/>
                            </a:prstGeom>
                            <a:solidFill>
                              <a:srgbClr val="D1E2F2">
                                <a:alpha val="50588"/>
                              </a:srgbClr>
                            </a:solidFill>
                            <a:ln w="9525" cap="flat" cmpd="sng">
                              <a:solidFill>
                                <a:srgbClr val="000000"/>
                              </a:solidFill>
                              <a:prstDash val="solid"/>
                              <a:round/>
                              <a:headEnd type="none" w="sm" len="sm"/>
                              <a:tailEnd type="none" w="sm" len="sm"/>
                            </a:ln>
                          </wps:spPr>
                          <wps:txbx>
                            <w:txbxContent>
                              <w:p w14:paraId="62AC16EE" w14:textId="77777777" w:rsidR="007265AA" w:rsidRDefault="00000000">
                                <w:pPr>
                                  <w:spacing w:line="240" w:lineRule="auto"/>
                                  <w:jc w:val="center"/>
                                  <w:textDirection w:val="btLr"/>
                                </w:pPr>
                                <w:r>
                                  <w:rPr>
                                    <w:b/>
                                    <w:color w:val="000000"/>
                                  </w:rPr>
                                  <w:t xml:space="preserve">148 </w:t>
                                </w:r>
                                <w:r>
                                  <w:rPr>
                                    <w:color w:val="000000"/>
                                  </w:rPr>
                                  <w:t>Physicians not accepting new patients with chronic pain</w:t>
                                </w:r>
                              </w:p>
                            </w:txbxContent>
                          </wps:txbx>
                          <wps:bodyPr spcFirstLastPara="1" wrap="square" lIns="91425" tIns="91425" rIns="91425" bIns="91425" anchor="ctr" anchorCtr="0">
                            <a:noAutofit/>
                          </wps:bodyPr>
                        </wps:wsp>
                        <wps:wsp>
                          <wps:cNvPr id="10" name="Rectangle 10"/>
                          <wps:cNvSpPr/>
                          <wps:spPr>
                            <a:xfrm>
                              <a:off x="6026650" y="6269850"/>
                              <a:ext cx="2116200" cy="882900"/>
                            </a:xfrm>
                            <a:prstGeom prst="rect">
                              <a:avLst/>
                            </a:prstGeom>
                            <a:solidFill>
                              <a:srgbClr val="D1E2F2">
                                <a:alpha val="50588"/>
                              </a:srgbClr>
                            </a:solidFill>
                            <a:ln w="9525" cap="flat" cmpd="sng">
                              <a:solidFill>
                                <a:srgbClr val="000000"/>
                              </a:solidFill>
                              <a:prstDash val="solid"/>
                              <a:round/>
                              <a:headEnd type="none" w="sm" len="sm"/>
                              <a:tailEnd type="none" w="sm" len="sm"/>
                            </a:ln>
                          </wps:spPr>
                          <wps:txbx>
                            <w:txbxContent>
                              <w:p w14:paraId="220FAE97" w14:textId="77777777" w:rsidR="007265AA" w:rsidRDefault="00000000">
                                <w:pPr>
                                  <w:spacing w:line="240" w:lineRule="auto"/>
                                  <w:jc w:val="center"/>
                                  <w:textDirection w:val="btLr"/>
                                </w:pPr>
                                <w:r>
                                  <w:rPr>
                                    <w:b/>
                                    <w:color w:val="000000"/>
                                  </w:rPr>
                                  <w:t xml:space="preserve">852 </w:t>
                                </w:r>
                                <w:r>
                                  <w:rPr>
                                    <w:color w:val="000000"/>
                                  </w:rPr>
                                  <w:t>Physicians accepting new patients with chronic pain</w:t>
                                </w:r>
                              </w:p>
                            </w:txbxContent>
                          </wps:txbx>
                          <wps:bodyPr spcFirstLastPara="1" wrap="square" lIns="91425" tIns="91425" rIns="91425" bIns="91425" anchor="ctr" anchorCtr="0">
                            <a:noAutofit/>
                          </wps:bodyPr>
                        </wps:wsp>
                        <wps:wsp>
                          <wps:cNvPr id="11" name="Straight Arrow Connector 11"/>
                          <wps:cNvCnPr/>
                          <wps:spPr>
                            <a:xfrm>
                              <a:off x="5805475" y="5206200"/>
                              <a:ext cx="0" cy="460500"/>
                            </a:xfrm>
                            <a:prstGeom prst="straightConnector1">
                              <a:avLst/>
                            </a:prstGeom>
                            <a:noFill/>
                            <a:ln w="9525" cap="flat" cmpd="sng">
                              <a:solidFill>
                                <a:srgbClr val="000000"/>
                              </a:solidFill>
                              <a:prstDash val="solid"/>
                              <a:round/>
                              <a:headEnd type="none" w="sm" len="sm"/>
                              <a:tailEnd type="triangle" w="med" len="med"/>
                            </a:ln>
                          </wps:spPr>
                          <wps:bodyPr/>
                        </wps:wsp>
                        <wps:wsp>
                          <wps:cNvPr id="12" name="Straight Arrow Connector 12"/>
                          <wps:cNvCnPr/>
                          <wps:spPr>
                            <a:xfrm>
                              <a:off x="7084750" y="5696425"/>
                              <a:ext cx="0" cy="573300"/>
                            </a:xfrm>
                            <a:prstGeom prst="straightConnector1">
                              <a:avLst/>
                            </a:prstGeom>
                            <a:noFill/>
                            <a:ln w="9525" cap="flat" cmpd="sng">
                              <a:solidFill>
                                <a:srgbClr val="000000"/>
                              </a:solidFill>
                              <a:prstDash val="solid"/>
                              <a:round/>
                              <a:headEnd type="none" w="sm" len="sm"/>
                              <a:tailEnd type="triangle" w="med" len="med"/>
                            </a:ln>
                          </wps:spPr>
                          <wps:bodyPr/>
                        </wps:wsp>
                        <wps:wsp>
                          <wps:cNvPr id="13" name="Straight Arrow Connector 13"/>
                          <wps:cNvCnPr/>
                          <wps:spPr>
                            <a:xfrm>
                              <a:off x="4459950" y="5696425"/>
                              <a:ext cx="0" cy="573300"/>
                            </a:xfrm>
                            <a:prstGeom prst="straightConnector1">
                              <a:avLst/>
                            </a:prstGeom>
                            <a:noFill/>
                            <a:ln w="9525" cap="flat" cmpd="sng">
                              <a:solidFill>
                                <a:srgbClr val="000000"/>
                              </a:solidFill>
                              <a:prstDash val="solid"/>
                              <a:round/>
                              <a:headEnd type="none" w="sm" len="sm"/>
                              <a:tailEnd type="triangle" w="med" len="med"/>
                            </a:ln>
                          </wps:spPr>
                          <wps:bodyPr/>
                        </wps:wsp>
                        <wps:wsp>
                          <wps:cNvPr id="14" name="Straight Arrow Connector 14"/>
                          <wps:cNvCnPr/>
                          <wps:spPr>
                            <a:xfrm>
                              <a:off x="4477875" y="5696425"/>
                              <a:ext cx="2615400" cy="0"/>
                            </a:xfrm>
                            <a:prstGeom prst="straightConnector1">
                              <a:avLst/>
                            </a:prstGeom>
                            <a:noFill/>
                            <a:ln w="9525" cap="flat" cmpd="sng">
                              <a:solidFill>
                                <a:srgbClr val="000000"/>
                              </a:solidFill>
                              <a:prstDash val="solid"/>
                              <a:round/>
                              <a:headEnd type="none" w="sm" len="sm"/>
                              <a:tailEnd type="none" w="sm" len="sm"/>
                            </a:ln>
                          </wps:spPr>
                          <wps:bodyPr/>
                        </wps:wsp>
                      </wpg:grpSp>
                    </wpg:wgp>
                  </a:graphicData>
                </a:graphic>
              </wp:inline>
            </w:drawing>
          </mc:Choice>
          <mc:Fallback>
            <w:pict>
              <v:group w14:anchorId="2CC66B64" id="Group 2" o:spid="_x0000_s1026" style="width:407.65pt;height:424.85pt;mso-position-horizontal-relative:char;mso-position-vertical-relative:line" coordorigin="27567,10820" coordsize="51786,53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">
                <v:group id="Group 1" o:spid="_x0000_s1027" style="position:absolute;left:27614;top:10868;width:51691;height:53863" coordorigin="34018,5547" coordsize="63306,65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3" o:spid="_x0000_s1028" style="position:absolute;left:34018;top:5547;width:63306;height:65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0F9720C2" w14:textId="77777777" w:rsidR="007265AA" w:rsidRDefault="007265AA">
                          <w:pPr>
                            <w:spacing w:line="240" w:lineRule="auto"/>
                            <w:textDirection w:val="btLr"/>
                          </w:pPr>
                        </w:p>
                      </w:txbxContent>
                    </v:textbox>
                  </v:rect>
                  <v:rect id="Rectangle 4" o:spid="_x0000_s1029" style="position:absolute;left:41707;top:5547;width:32694;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" fillcolor="#d1e2f2">
                    <v:fill opacity="33153f"/>
                    <v:stroke startarrowwidth="narrow" startarrowlength="short" endarrowwidth="narrow" endarrowlength="short" joinstyle="round"/>
                    <v:textbox inset="2.53958mm,2.53958mm,2.53958mm,2.53958mm">
                      <w:txbxContent>
                        <w:p w14:paraId="5B182801" w14:textId="77777777" w:rsidR="007265AA" w:rsidRDefault="00000000">
                          <w:pPr>
                            <w:spacing w:line="240" w:lineRule="auto"/>
                            <w:jc w:val="center"/>
                            <w:textDirection w:val="btLr"/>
                          </w:pPr>
                          <w:r>
                            <w:rPr>
                              <w:b/>
                              <w:color w:val="000000"/>
                            </w:rPr>
                            <w:t>1,372</w:t>
                          </w:r>
                          <w:r>
                            <w:rPr>
                              <w:color w:val="000000"/>
                            </w:rPr>
                            <w:t xml:space="preserve"> Physicians screened</w:t>
                          </w:r>
                        </w:p>
                      </w:txbxContent>
                    </v:textbox>
                  </v:rect>
                  <v:rect id="Rectangle 5" o:spid="_x0000_s1030" style="position:absolute;left:41707;top:45720;width:32694;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" fillcolor="#d1e2f2">
                    <v:fill opacity="33153f"/>
                    <v:stroke startarrowwidth="narrow" startarrowlength="short" endarrowwidth="narrow" endarrowlength="short" joinstyle="round"/>
                    <v:textbox inset="2.53958mm,2.53958mm,2.53958mm,2.53958mm">
                      <w:txbxContent>
                        <w:p w14:paraId="114FB8ED" w14:textId="77777777" w:rsidR="007265AA" w:rsidRDefault="00000000">
                          <w:pPr>
                            <w:spacing w:line="240" w:lineRule="auto"/>
                            <w:jc w:val="center"/>
                            <w:textDirection w:val="btLr"/>
                          </w:pPr>
                          <w:r>
                            <w:rPr>
                              <w:b/>
                              <w:color w:val="000000"/>
                            </w:rPr>
                            <w:t>1,000</w:t>
                          </w:r>
                          <w:r>
                            <w:rPr>
                              <w:color w:val="000000"/>
                            </w:rPr>
                            <w:t xml:space="preserve"> Physicians surveyed</w:t>
                          </w:r>
                        </w:p>
                      </w:txbxContent>
                    </v:textbox>
                  </v:rect>
                  <v:rect id="Rectangle 6" o:spid="_x0000_s1031" style="position:absolute;left:64630;top:17430;width:32694;height:2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" fillcolor="#d1e2f2">
                    <v:fill opacity="33153f"/>
                    <v:stroke startarrowwidth="narrow" startarrowlength="short" endarrowwidth="narrow" endarrowlength="short" joinstyle="round"/>
                    <v:textbox inset="2.53958mm,2.53958mm,2.53958mm,2.53958mm">
                      <w:txbxContent>
                        <w:p w14:paraId="6017B6DD" w14:textId="77777777" w:rsidR="007265AA" w:rsidRDefault="00000000">
                          <w:pPr>
                            <w:spacing w:line="240" w:lineRule="auto"/>
                            <w:textDirection w:val="btLr"/>
                          </w:pPr>
                          <w:r>
                            <w:rPr>
                              <w:b/>
                              <w:color w:val="000000"/>
                            </w:rPr>
                            <w:t>372</w:t>
                          </w:r>
                          <w:r>
                            <w:rPr>
                              <w:color w:val="000000"/>
                            </w:rPr>
                            <w:t xml:space="preserve"> Excluded</w:t>
                          </w:r>
                        </w:p>
                        <w:p w14:paraId="08CF245D" w14:textId="77777777" w:rsidR="007265AA" w:rsidRDefault="00000000">
                          <w:pPr>
                            <w:spacing w:line="240" w:lineRule="auto"/>
                            <w:ind w:left="360" w:firstLine="90"/>
                            <w:textDirection w:val="btLr"/>
                          </w:pPr>
                          <w:r>
                            <w:rPr>
                              <w:b/>
                              <w:color w:val="000000"/>
                            </w:rPr>
                            <w:t>-</w:t>
                          </w:r>
                          <w:r>
                            <w:rPr>
                              <w:color w:val="000000"/>
                            </w:rPr>
                            <w:tab/>
                            <w:t>Did not spend 50% or more time in patient care</w:t>
                          </w:r>
                        </w:p>
                        <w:p w14:paraId="0DB2C2BA" w14:textId="77777777" w:rsidR="007265AA" w:rsidRDefault="00000000">
                          <w:pPr>
                            <w:spacing w:line="240" w:lineRule="auto"/>
                            <w:ind w:left="360" w:firstLine="90"/>
                            <w:textDirection w:val="btLr"/>
                          </w:pPr>
                          <w:r>
                            <w:rPr>
                              <w:b/>
                              <w:color w:val="000000"/>
                            </w:rPr>
                            <w:t xml:space="preserve">- </w:t>
                          </w:r>
                          <w:r>
                            <w:rPr>
                              <w:b/>
                              <w:color w:val="000000"/>
                            </w:rPr>
                            <w:tab/>
                          </w:r>
                          <w:r>
                            <w:rPr>
                              <w:color w:val="000000"/>
                            </w:rPr>
                            <w:t>Did not evaluate or treat at least 100 patients in the past year</w:t>
                          </w:r>
                        </w:p>
                        <w:p w14:paraId="1DE5233A" w14:textId="77777777" w:rsidR="007265AA" w:rsidRDefault="00000000">
                          <w:pPr>
                            <w:spacing w:line="240" w:lineRule="auto"/>
                            <w:ind w:left="360" w:firstLine="90"/>
                            <w:textDirection w:val="btLr"/>
                          </w:pPr>
                          <w:r>
                            <w:rPr>
                              <w:b/>
                              <w:color w:val="000000"/>
                            </w:rPr>
                            <w:t xml:space="preserve">- </w:t>
                          </w:r>
                          <w:r>
                            <w:rPr>
                              <w:b/>
                              <w:color w:val="000000"/>
                            </w:rPr>
                            <w:tab/>
                          </w:r>
                          <w:r>
                            <w:rPr>
                              <w:color w:val="000000"/>
                            </w:rPr>
                            <w:t>Did not evaluate or treat a patient with chronic pain in the outpatient setting</w:t>
                          </w:r>
                        </w:p>
                      </w:txbxContent>
                    </v:textbox>
                  </v:rect>
                  <v:shapetype id="_x0000_t32" coordsize="21600,21600" o:spt="32" o:oned="t" path="m,l21600,21600e" filled="f">
                    <v:path arrowok="t" fillok="f" o:connecttype="none"/>
                    <o:lock v:ext="edit" shapetype="t"/>
                  </v:shapetype>
                  <v:shape id="Straight Arrow Connector 7" o:spid="_x0000_s1032" type="#_x0000_t32" style="position:absolute;left:58054;top:11889;width:0;height:3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">
                    <v:stroke startarrowwidth="narrow" startarrowlength="short" endarrow="block"/>
                  </v:shape>
                  <v:shape id="Straight Arrow Connector 8" o:spid="_x0000_s1033" type="#_x0000_t32" style="position:absolute;left:58054;top:28804;width:6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">
                    <v:stroke startarrowwidth="narrow" startarrowlength="short" endarrow="block"/>
                  </v:shape>
                  <v:rect id="Rectangle 9" o:spid="_x0000_s1034" style="position:absolute;left:34018;top:62698;width:21162;height:8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" fillcolor="#d1e2f2">
                    <v:fill opacity="33153f"/>
                    <v:stroke startarrowwidth="narrow" startarrowlength="short" endarrowwidth="narrow" endarrowlength="short" joinstyle="round"/>
                    <v:textbox inset="2.53958mm,2.53958mm,2.53958mm,2.53958mm">
                      <w:txbxContent>
                        <w:p w14:paraId="62AC16EE" w14:textId="77777777" w:rsidR="007265AA" w:rsidRDefault="00000000">
                          <w:pPr>
                            <w:spacing w:line="240" w:lineRule="auto"/>
                            <w:jc w:val="center"/>
                            <w:textDirection w:val="btLr"/>
                          </w:pPr>
                          <w:r>
                            <w:rPr>
                              <w:b/>
                              <w:color w:val="000000"/>
                            </w:rPr>
                            <w:t xml:space="preserve">148 </w:t>
                          </w:r>
                          <w:r>
                            <w:rPr>
                              <w:color w:val="000000"/>
                            </w:rPr>
                            <w:t>Physicians not accepting new patients with chronic pain</w:t>
                          </w:r>
                        </w:p>
                      </w:txbxContent>
                    </v:textbox>
                  </v:rect>
                  <v:rect id="Rectangle 10" o:spid="_x0000_s1035" style="position:absolute;left:60266;top:62698;width:21162;height:8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" fillcolor="#d1e2f2">
                    <v:fill opacity="33153f"/>
                    <v:stroke startarrowwidth="narrow" startarrowlength="short" endarrowwidth="narrow" endarrowlength="short" joinstyle="round"/>
                    <v:textbox inset="2.53958mm,2.53958mm,2.53958mm,2.53958mm">
                      <w:txbxContent>
                        <w:p w14:paraId="220FAE97" w14:textId="77777777" w:rsidR="007265AA" w:rsidRDefault="00000000">
                          <w:pPr>
                            <w:spacing w:line="240" w:lineRule="auto"/>
                            <w:jc w:val="center"/>
                            <w:textDirection w:val="btLr"/>
                          </w:pPr>
                          <w:r>
                            <w:rPr>
                              <w:b/>
                              <w:color w:val="000000"/>
                            </w:rPr>
                            <w:t xml:space="preserve">852 </w:t>
                          </w:r>
                          <w:r>
                            <w:rPr>
                              <w:color w:val="000000"/>
                            </w:rPr>
                            <w:t>Physicians accepting new patients with chronic pain</w:t>
                          </w:r>
                        </w:p>
                      </w:txbxContent>
                    </v:textbox>
                  </v:rect>
                  <v:shape id="Straight Arrow Connector 11" o:spid="_x0000_s1036" type="#_x0000_t32" style="position:absolute;left:58054;top:52062;width:0;height:46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">
                    <v:stroke startarrowwidth="narrow" startarrowlength="short" endarrow="block"/>
                  </v:shape>
                  <v:shape id="Straight Arrow Connector 12" o:spid="_x0000_s1037" type="#_x0000_t32" style="position:absolute;left:70847;top:56964;width:0;height:57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">
                    <v:stroke startarrowwidth="narrow" startarrowlength="short" endarrow="block"/>
                  </v:shape>
                  <v:shape id="Straight Arrow Connector 13" o:spid="_x0000_s1038" type="#_x0000_t32" style="position:absolute;left:44599;top:56964;width:0;height:57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">
                    <v:stroke startarrowwidth="narrow" startarrowlength="short" endarrow="block"/>
                  </v:shape>
                  <v:shape id="Straight Arrow Connector 14" o:spid="_x0000_s1039" type="#_x0000_t32" style="position:absolute;left:44778;top:56964;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">
                    <v:stroke startarrowwidth="narrow" startarrowlength="short" endarrowwidth="narrow" endarrowlength="short"/>
                  </v:shape>
                </v:group>
                <w10:anchorlock/>
              </v:group>
            </w:pict>
          </mc:Fallback>
        </mc:AlternateContent>
      </w:r>
    </w:p>
    <w:p w14:paraId="534D8B2B" w14:textId="77777777" w:rsidR="007265AA" w:rsidRDefault="007265AA">
      <w:pPr>
        <w:spacing w:line="480" w:lineRule="auto"/>
      </w:pPr>
    </w:p>
    <w:p w14:paraId="60E0D7DF" w14:textId="77777777" w:rsidR="007265AA" w:rsidRDefault="007265AA"/>
    <w:sectPr w:rsidR="007265A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67718" w14:textId="77777777" w:rsidR="00BC6DBA" w:rsidRDefault="00BC6DBA">
      <w:pPr>
        <w:spacing w:line="240" w:lineRule="auto"/>
      </w:pPr>
      <w:r>
        <w:separator/>
      </w:r>
    </w:p>
  </w:endnote>
  <w:endnote w:type="continuationSeparator" w:id="0">
    <w:p w14:paraId="1D128063" w14:textId="77777777" w:rsidR="00BC6DBA" w:rsidRDefault="00BC6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2CD1" w14:textId="77777777" w:rsidR="007265AA" w:rsidRDefault="007265AA">
    <w:pPr>
      <w:pBdr>
        <w:top w:val="nil"/>
        <w:left w:val="nil"/>
        <w:bottom w:val="nil"/>
        <w:right w:val="nil"/>
        <w:between w:val="nil"/>
      </w:pBdr>
      <w:tabs>
        <w:tab w:val="center" w:pos="4680"/>
        <w:tab w:val="right" w:pos="936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C089" w14:textId="77777777" w:rsidR="007265AA" w:rsidRDefault="007265AA">
    <w:pPr>
      <w:pBdr>
        <w:top w:val="nil"/>
        <w:left w:val="nil"/>
        <w:bottom w:val="nil"/>
        <w:right w:val="nil"/>
        <w:between w:val="nil"/>
      </w:pBdr>
      <w:tabs>
        <w:tab w:val="center" w:pos="4680"/>
        <w:tab w:val="right" w:pos="9360"/>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F4FF" w14:textId="77777777" w:rsidR="007265AA" w:rsidRDefault="007265AA">
    <w:pPr>
      <w:pBdr>
        <w:top w:val="nil"/>
        <w:left w:val="nil"/>
        <w:bottom w:val="nil"/>
        <w:right w:val="nil"/>
        <w:between w:val="nil"/>
      </w:pBdr>
      <w:tabs>
        <w:tab w:val="center" w:pos="4680"/>
        <w:tab w:val="right" w:pos="9360"/>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D9AFB" w14:textId="77777777" w:rsidR="00BC6DBA" w:rsidRDefault="00BC6DBA">
      <w:pPr>
        <w:spacing w:line="240" w:lineRule="auto"/>
      </w:pPr>
      <w:r>
        <w:separator/>
      </w:r>
    </w:p>
  </w:footnote>
  <w:footnote w:type="continuationSeparator" w:id="0">
    <w:p w14:paraId="3A95DDE3" w14:textId="77777777" w:rsidR="00BC6DBA" w:rsidRDefault="00BC6D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1432" w14:textId="77777777" w:rsidR="007265AA" w:rsidRDefault="007265AA">
    <w:pPr>
      <w:pBdr>
        <w:top w:val="nil"/>
        <w:left w:val="nil"/>
        <w:bottom w:val="nil"/>
        <w:right w:val="nil"/>
        <w:between w:val="nil"/>
      </w:pBdr>
      <w:tabs>
        <w:tab w:val="center" w:pos="4680"/>
        <w:tab w:val="right" w:pos="936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916A" w14:textId="77777777" w:rsidR="007265AA" w:rsidRDefault="007265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F74F" w14:textId="77777777" w:rsidR="007265AA" w:rsidRDefault="007265AA">
    <w:pPr>
      <w:pBdr>
        <w:top w:val="nil"/>
        <w:left w:val="nil"/>
        <w:bottom w:val="nil"/>
        <w:right w:val="nil"/>
        <w:between w:val="nil"/>
      </w:pBdr>
      <w:tabs>
        <w:tab w:val="center" w:pos="4680"/>
        <w:tab w:val="right" w:pos="936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A21D2"/>
    <w:multiLevelType w:val="multilevel"/>
    <w:tmpl w:val="3A0AD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D605D03"/>
    <w:multiLevelType w:val="multilevel"/>
    <w:tmpl w:val="31BECA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A8F0322"/>
    <w:multiLevelType w:val="multilevel"/>
    <w:tmpl w:val="DEBE9B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886335219">
    <w:abstractNumId w:val="1"/>
  </w:num>
  <w:num w:numId="2" w16cid:durableId="667946227">
    <w:abstractNumId w:val="2"/>
  </w:num>
  <w:num w:numId="3" w16cid:durableId="1184173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5AA"/>
    <w:rsid w:val="00077CCB"/>
    <w:rsid w:val="00660B33"/>
    <w:rsid w:val="006628BD"/>
    <w:rsid w:val="00696FBB"/>
    <w:rsid w:val="007265AA"/>
    <w:rsid w:val="007459F6"/>
    <w:rsid w:val="007903CD"/>
    <w:rsid w:val="008E4AE7"/>
    <w:rsid w:val="008E7152"/>
    <w:rsid w:val="00B75346"/>
    <w:rsid w:val="00BC6DBA"/>
    <w:rsid w:val="00DE0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6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64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B2646"/>
    <w:pPr>
      <w:tabs>
        <w:tab w:val="center" w:pos="4680"/>
        <w:tab w:val="right" w:pos="9360"/>
      </w:tabs>
      <w:spacing w:line="240" w:lineRule="auto"/>
    </w:pPr>
  </w:style>
  <w:style w:type="character" w:customStyle="1" w:styleId="HeaderChar">
    <w:name w:val="Header Char"/>
    <w:basedOn w:val="DefaultParagraphFont"/>
    <w:link w:val="Header"/>
    <w:uiPriority w:val="99"/>
    <w:rsid w:val="001B2646"/>
    <w:rPr>
      <w:rFonts w:ascii="Arial" w:eastAsia="Arial" w:hAnsi="Arial" w:cs="Arial"/>
      <w:kern w:val="0"/>
      <w:lang w:val="en"/>
    </w:rPr>
  </w:style>
  <w:style w:type="paragraph" w:styleId="Footer">
    <w:name w:val="footer"/>
    <w:basedOn w:val="Normal"/>
    <w:link w:val="FooterChar"/>
    <w:uiPriority w:val="99"/>
    <w:unhideWhenUsed/>
    <w:rsid w:val="001B2646"/>
    <w:pPr>
      <w:tabs>
        <w:tab w:val="center" w:pos="4680"/>
        <w:tab w:val="right" w:pos="9360"/>
      </w:tabs>
      <w:spacing w:line="240" w:lineRule="auto"/>
    </w:pPr>
  </w:style>
  <w:style w:type="character" w:customStyle="1" w:styleId="FooterChar">
    <w:name w:val="Footer Char"/>
    <w:basedOn w:val="DefaultParagraphFont"/>
    <w:link w:val="Footer"/>
    <w:uiPriority w:val="99"/>
    <w:rsid w:val="001B2646"/>
    <w:rPr>
      <w:rFonts w:ascii="Arial" w:eastAsia="Arial" w:hAnsi="Arial" w:cs="Arial"/>
      <w:kern w:val="0"/>
      <w:lang w:val="e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Revision">
    <w:name w:val="Revision"/>
    <w:hidden/>
    <w:uiPriority w:val="99"/>
    <w:semiHidden/>
    <w:rsid w:val="00B7534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V7SwhHwi6qp0g8O3IzoKhVQkEQ==">CgMxLjA4AHIhMXJ4a29Ga0I2YU1YUzVxYXo3WU1ZM0QyYzFHRks4b3Z6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1748</Words>
  <Characters>9967</Characters>
  <Application>Microsoft Office Word</Application>
  <DocSecurity>0</DocSecurity>
  <Lines>83</Lines>
  <Paragraphs>23</Paragraphs>
  <ScaleCrop>false</ScaleCrop>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2024-05-28T18:42:00Z</dcterms:created>
  <dcterms:modified xsi:type="dcterms:W3CDTF">2024-06-19T14:14:00Z</dcterms:modified>
</cp:coreProperties>
</file>